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CEC" w:rsidRDefault="00BD3CEC">
      <w:pPr>
        <w:pStyle w:val="ConsPlusNormal1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03"/>
        <w:gridCol w:w="5104"/>
      </w:tblGrid>
      <w:tr w:rsidR="00BD3CE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D3CEC" w:rsidRDefault="002826C8">
            <w:pPr>
              <w:pStyle w:val="ConsPlusNormal1"/>
            </w:pPr>
            <w:r>
              <w:t>2 мая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D3CEC" w:rsidRDefault="002826C8">
            <w:pPr>
              <w:pStyle w:val="ConsPlusNormal1"/>
              <w:jc w:val="right"/>
            </w:pPr>
            <w:r>
              <w:t>N 59-ФЗ</w:t>
            </w:r>
          </w:p>
        </w:tc>
      </w:tr>
    </w:tbl>
    <w:p w:rsidR="00BD3CEC" w:rsidRDefault="00BD3CEC">
      <w:pPr>
        <w:pStyle w:val="ConsPlusNormal1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3CEC" w:rsidRDefault="00BD3CEC">
      <w:pPr>
        <w:pStyle w:val="ConsPlusNormal1"/>
        <w:jc w:val="center"/>
      </w:pPr>
    </w:p>
    <w:p w:rsidR="00BD3CEC" w:rsidRDefault="002826C8">
      <w:pPr>
        <w:pStyle w:val="ConsPlusTitle1"/>
        <w:jc w:val="center"/>
      </w:pPr>
      <w:r>
        <w:t>РОССИЙСКАЯ ФЕДЕРАЦИЯ</w:t>
      </w:r>
    </w:p>
    <w:p w:rsidR="00BD3CEC" w:rsidRDefault="00BD3CEC">
      <w:pPr>
        <w:pStyle w:val="ConsPlusTitle1"/>
        <w:jc w:val="center"/>
      </w:pPr>
    </w:p>
    <w:p w:rsidR="00BD3CEC" w:rsidRDefault="002826C8">
      <w:pPr>
        <w:pStyle w:val="ConsPlusTitle1"/>
        <w:jc w:val="center"/>
      </w:pPr>
      <w:r>
        <w:t>ФЕДЕРАЛЬНЫЙ ЗАКОН</w:t>
      </w:r>
    </w:p>
    <w:p w:rsidR="00BD3CEC" w:rsidRDefault="00BD3CEC">
      <w:pPr>
        <w:pStyle w:val="ConsPlusTitle1"/>
        <w:jc w:val="center"/>
      </w:pPr>
    </w:p>
    <w:p w:rsidR="00BD3CEC" w:rsidRDefault="002826C8">
      <w:pPr>
        <w:pStyle w:val="ConsPlusTitle1"/>
        <w:jc w:val="center"/>
      </w:pPr>
      <w:r>
        <w:t>О ПОРЯДКЕ РАССМОТРЕНИЯ ОБРАЩЕНИЙ</w:t>
      </w:r>
    </w:p>
    <w:p w:rsidR="00BD3CEC" w:rsidRDefault="002826C8">
      <w:pPr>
        <w:pStyle w:val="ConsPlusTitle1"/>
        <w:jc w:val="center"/>
      </w:pPr>
      <w:r>
        <w:t>ГРАЖДАН РОССИЙСКОЙ ФЕДЕРАЦИИ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jc w:val="right"/>
      </w:pPr>
      <w:proofErr w:type="gramStart"/>
      <w:r>
        <w:t>Принят</w:t>
      </w:r>
      <w:proofErr w:type="gramEnd"/>
    </w:p>
    <w:p w:rsidR="00BD3CEC" w:rsidRDefault="002826C8">
      <w:pPr>
        <w:pStyle w:val="ConsPlusNormal1"/>
        <w:jc w:val="right"/>
      </w:pPr>
      <w:r>
        <w:t>Государственной Думой</w:t>
      </w:r>
    </w:p>
    <w:p w:rsidR="00BD3CEC" w:rsidRDefault="002826C8">
      <w:pPr>
        <w:pStyle w:val="ConsPlusNormal1"/>
        <w:jc w:val="right"/>
      </w:pPr>
      <w:r>
        <w:t>21 апреля 2006 года</w:t>
      </w:r>
    </w:p>
    <w:p w:rsidR="00BD3CEC" w:rsidRDefault="00BD3CEC">
      <w:pPr>
        <w:pStyle w:val="ConsPlusNormal1"/>
        <w:jc w:val="right"/>
      </w:pPr>
    </w:p>
    <w:p w:rsidR="00BD3CEC" w:rsidRDefault="002826C8">
      <w:pPr>
        <w:pStyle w:val="ConsPlusNormal1"/>
        <w:jc w:val="right"/>
      </w:pPr>
      <w:r>
        <w:t>Одобрен</w:t>
      </w:r>
    </w:p>
    <w:p w:rsidR="00BD3CEC" w:rsidRDefault="002826C8">
      <w:pPr>
        <w:pStyle w:val="ConsPlusNormal1"/>
        <w:jc w:val="right"/>
      </w:pPr>
      <w:r>
        <w:t>Советом Федерации</w:t>
      </w:r>
    </w:p>
    <w:p w:rsidR="00BD3CEC" w:rsidRDefault="002826C8">
      <w:pPr>
        <w:pStyle w:val="ConsPlusNormal1"/>
        <w:jc w:val="right"/>
      </w:pPr>
      <w:r>
        <w:t>26 апреля 2006 года</w:t>
      </w:r>
    </w:p>
    <w:p w:rsidR="00BD3CEC" w:rsidRDefault="00BD3CEC">
      <w:pPr>
        <w:pStyle w:val="ConsPlusNormal1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BD3C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CEC" w:rsidRDefault="00BD3CEC">
            <w:pPr>
              <w:pStyle w:val="ConsPlusNormal1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CEC" w:rsidRDefault="00BD3CEC">
            <w:pPr>
              <w:pStyle w:val="ConsPlusNorma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D3CEC" w:rsidRDefault="002826C8">
            <w:pPr>
              <w:pStyle w:val="ConsPlusNormal1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D3CEC" w:rsidRDefault="002826C8">
            <w:pPr>
              <w:pStyle w:val="ConsPlusNormal1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29.06.2010 </w:t>
            </w:r>
            <w:hyperlink r:id="rId6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D3CEC" w:rsidRDefault="002826C8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7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8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BD3CEC" w:rsidRDefault="002826C8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10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 от 03.11.2015</w:t>
            </w:r>
            <w:r>
              <w:rPr>
                <w:color w:val="392C69"/>
              </w:rPr>
              <w:t xml:space="preserve"> </w:t>
            </w:r>
            <w:hyperlink r:id="rId11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2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BD3CEC" w:rsidRDefault="002826C8">
            <w:pPr>
              <w:pStyle w:val="ConsPlusNormal1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3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4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 от 28.12.202</w:t>
            </w:r>
            <w:r>
              <w:rPr>
                <w:color w:val="392C69"/>
              </w:rPr>
              <w:t xml:space="preserve">4 </w:t>
            </w:r>
            <w:hyperlink r:id="rId15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BD3CEC" w:rsidRDefault="002826C8">
            <w:pPr>
              <w:pStyle w:val="ConsPlusNormal1"/>
              <w:jc w:val="center"/>
            </w:pPr>
            <w:r>
              <w:rPr>
                <w:color w:val="392C69"/>
              </w:rPr>
              <w:t xml:space="preserve">с </w:t>
            </w:r>
            <w:proofErr w:type="spellStart"/>
            <w:r>
              <w:rPr>
                <w:color w:val="392C69"/>
              </w:rPr>
              <w:t>изм</w:t>
            </w:r>
            <w:proofErr w:type="spellEnd"/>
            <w:r>
              <w:rPr>
                <w:color w:val="392C69"/>
              </w:rPr>
              <w:t xml:space="preserve">., внесенными </w:t>
            </w:r>
            <w:hyperlink r:id="rId16" w:tooltip="Постановление Конституционного Суда РФ от 18.07.2012 N 19-П &quot;По делу о проверке конституционности части 1 статьи 1, части 1 статьи 2 и статьи 3 Федерального закона &quot;О порядке рассмотрения обращений граждан Российской Федерации&quot; в связи с запросом Законодательн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BD3CEC" w:rsidRDefault="002826C8">
            <w:pPr>
              <w:pStyle w:val="ConsPlusNormal1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D3CEC" w:rsidRDefault="00BD3CEC">
            <w:pPr>
              <w:pStyle w:val="ConsPlusNormal1"/>
            </w:pPr>
          </w:p>
        </w:tc>
      </w:tr>
    </w:tbl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</w:t>
      </w:r>
      <w:r>
        <w:t>цами.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8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нами</w:t>
        </w:r>
      </w:hyperlink>
      <w:r>
        <w:t xml:space="preserve"> и иными федеральными законами.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</w:t>
      </w:r>
      <w:r>
        <w:t>аев, установленных международным договором Российской Федерации или федеральным законом.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4. </w:t>
      </w:r>
      <w:proofErr w:type="gramStart"/>
      <w: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</w:t>
      </w:r>
      <w:r>
        <w:t xml:space="preserve">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</w:t>
      </w:r>
      <w:r>
        <w:t xml:space="preserve">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BD3CEC" w:rsidRDefault="002826C8">
      <w:pPr>
        <w:pStyle w:val="ConsPlusNormal1"/>
        <w:jc w:val="both"/>
      </w:pPr>
      <w:r>
        <w:t xml:space="preserve">(часть 4 введена Федеральным </w:t>
      </w:r>
      <w:hyperlink r:id="rId19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2. Право граждан на обращение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</w:t>
      </w:r>
      <w:r>
        <w:t>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</w:t>
      </w:r>
      <w:r>
        <w:t xml:space="preserve"> их должностным лицам.</w:t>
      </w:r>
    </w:p>
    <w:p w:rsidR="00BD3CEC" w:rsidRDefault="002826C8">
      <w:pPr>
        <w:pStyle w:val="ConsPlusNormal1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20" w:tooltip="Федеральный закон от 07.05.2013 N 80-ФЗ &quot;О внесении изменений в статью 5.59 Кодекса Российской Федерации об административных правонарушениях и статьи 1 и 2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2. Граждане реализуют право на обращение свободно </w:t>
      </w:r>
      <w:r>
        <w:t>и добровольно. Осуществление гражданами права на обращение не должно нарушать права и свободы других лиц.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3. Рассмотрение обращений граждан осуществляется бесплатно.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</w:t>
      </w:r>
      <w:r>
        <w:t>дан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</w:t>
      </w:r>
      <w:r>
        <w:t xml:space="preserve"> федеральными законами.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</w:t>
      </w:r>
      <w:r>
        <w:t>арантии, установленные настоящим Федеральным законом.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BD3CEC" w:rsidRDefault="002826C8">
      <w:pPr>
        <w:pStyle w:val="ConsPlusNormal1"/>
        <w:spacing w:before="240"/>
        <w:ind w:firstLine="540"/>
        <w:jc w:val="both"/>
      </w:pPr>
      <w:proofErr w:type="gramStart"/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</w:t>
      </w:r>
      <w:r>
        <w:t>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</w:t>
      </w:r>
      <w:r>
        <w:t>ения в информационно-телекоммуникационной сети</w:t>
      </w:r>
      <w:proofErr w:type="gramEnd"/>
      <w:r>
        <w:t xml:space="preserve">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</w:t>
      </w:r>
      <w:r>
        <w:t>рственный орган, орган местного самоуправления;</w:t>
      </w:r>
    </w:p>
    <w:p w:rsidR="00BD3CEC" w:rsidRDefault="002826C8">
      <w:pPr>
        <w:pStyle w:val="ConsPlusNormal1"/>
        <w:jc w:val="both"/>
      </w:pPr>
      <w:r>
        <w:t xml:space="preserve">(п. 1 в ред. Федерального </w:t>
      </w:r>
      <w:hyperlink r:id="rId22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</w:t>
      </w:r>
      <w:r>
        <w:t>деятельности государства и общества;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</w:t>
      </w:r>
      <w:r>
        <w:t xml:space="preserve">ах в работе государственных органов, органов местного самоуправления и должностных лиц, либо критика деятельности указанных органов и </w:t>
      </w:r>
      <w:r>
        <w:lastRenderedPageBreak/>
        <w:t>должностных лиц;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</w:t>
      </w:r>
      <w:r>
        <w:t>есов либо прав, свобод или законных интересов других лиц;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</w:t>
      </w:r>
      <w:r>
        <w:t>нные функции в государственном органе или органе местного самоуправления.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</w:t>
      </w:r>
      <w:r>
        <w:t>о: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BD3CEC" w:rsidRDefault="002826C8">
      <w:pPr>
        <w:pStyle w:val="ConsPlusNormal1"/>
        <w:jc w:val="both"/>
      </w:pPr>
      <w:r>
        <w:t xml:space="preserve">(в ред. Федерального </w:t>
      </w:r>
      <w:hyperlink r:id="rId23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</w:t>
      </w:r>
      <w:r>
        <w:t xml:space="preserve">одержатся сведения, составляющие государственную или иную охраняемую федеральным законом </w:t>
      </w:r>
      <w:hyperlink r:id="rId2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;</w:t>
      </w:r>
    </w:p>
    <w:p w:rsidR="00BD3CEC" w:rsidRDefault="002826C8">
      <w:pPr>
        <w:pStyle w:val="ConsPlusNormal1"/>
        <w:spacing w:before="240"/>
        <w:ind w:firstLine="540"/>
        <w:jc w:val="both"/>
      </w:pPr>
      <w:proofErr w:type="gramStart"/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</w:t>
      </w:r>
      <w:r>
        <w:t>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t xml:space="preserve"> </w:t>
      </w:r>
      <w:proofErr w:type="gramStart"/>
      <w:r>
        <w:t>обращении</w:t>
      </w:r>
      <w:proofErr w:type="gramEnd"/>
      <w:r>
        <w:t xml:space="preserve"> вопросов;</w:t>
      </w:r>
    </w:p>
    <w:p w:rsidR="00BD3CEC" w:rsidRDefault="002826C8">
      <w:pPr>
        <w:pStyle w:val="ConsPlusNormal1"/>
        <w:jc w:val="both"/>
      </w:pPr>
      <w:r>
        <w:t xml:space="preserve">(в ред. Федерального </w:t>
      </w:r>
      <w:hyperlink r:id="rId25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6" w:tooltip="&quot;Кодекс административного судопроизводства Российской Федерации&quot; от 08.03.2015 N 21-ФЗ (ред. от 31.07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5) о</w:t>
      </w:r>
      <w:r>
        <w:t>бращаться с заявлением о прекращении рассмотрения обращения.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 xml:space="preserve">1. Запрещается </w:t>
      </w:r>
      <w:hyperlink r:id="rId27" w:tooltip="&quot;Обзор практики рассмотрения судами дел по спорам о защите чести, достоинства и деловой репутации&quot; (утв. Президиумом Верховного Суда РФ 16.03.2016) {КонсультантПлюс}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</w:t>
      </w:r>
      <w:r>
        <w:t>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BD3CEC" w:rsidRDefault="002826C8">
      <w:pPr>
        <w:pStyle w:val="ConsPlusNormal1"/>
        <w:spacing w:before="240"/>
        <w:ind w:firstLine="540"/>
        <w:jc w:val="both"/>
      </w:pPr>
      <w:bookmarkStart w:id="0" w:name="P70"/>
      <w:bookmarkEnd w:id="0"/>
      <w:r>
        <w:t>2. При рассм</w:t>
      </w:r>
      <w:r>
        <w:t xml:space="preserve">отрении обращения не допускается разглашение сведений, содержащихся в обращении, а также сведений, касающихся </w:t>
      </w:r>
      <w:hyperlink r:id="rId28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>частной жизни</w:t>
        </w:r>
      </w:hyperlink>
      <w:r>
        <w:t xml:space="preserve"> гражданина, без</w:t>
      </w:r>
      <w:r>
        <w:t xml:space="preserve">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</w:t>
      </w:r>
      <w:r>
        <w:t>ов.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3. </w:t>
      </w:r>
      <w:proofErr w:type="gramStart"/>
      <w:r>
        <w:t xml:space="preserve">В целях обеспечения безопасности граждан в связи с их обращениями в органы, осуществляющие </w:t>
      </w:r>
      <w:proofErr w:type="spellStart"/>
      <w:r>
        <w:t>оперативно-разыскную</w:t>
      </w:r>
      <w:proofErr w:type="spellEnd"/>
      <w: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</w:t>
      </w:r>
      <w:r>
        <w:lastRenderedPageBreak/>
        <w:t>федер</w:t>
      </w:r>
      <w:r>
        <w:t>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</w:t>
      </w:r>
      <w:r>
        <w:t>бласти государственной охраны</w:t>
      </w:r>
      <w:proofErr w:type="gramEnd"/>
      <w:r>
        <w:t xml:space="preserve">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BD3CEC" w:rsidRDefault="002826C8">
      <w:pPr>
        <w:pStyle w:val="ConsPlusNormal1"/>
        <w:jc w:val="both"/>
      </w:pPr>
      <w:r>
        <w:t xml:space="preserve">(часть 3 введена Федеральным </w:t>
      </w:r>
      <w:hyperlink r:id="rId29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28.12.2024 N 547</w:t>
      </w:r>
      <w:r>
        <w:t>-ФЗ)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7. Требования к письменному обращению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 xml:space="preserve">1. </w:t>
      </w:r>
      <w:proofErr w:type="gramStart"/>
      <w:r>
        <w:t>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</w:t>
      </w:r>
      <w:r>
        <w:t xml:space="preserve">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</w:t>
      </w:r>
      <w:proofErr w:type="gramEnd"/>
      <w:r>
        <w:t xml:space="preserve"> предложения, заявления и</w:t>
      </w:r>
      <w:r>
        <w:t>ли жалобы, ставит личную подпись и дату.</w:t>
      </w:r>
    </w:p>
    <w:p w:rsidR="00BD3CEC" w:rsidRDefault="002826C8">
      <w:pPr>
        <w:pStyle w:val="ConsPlusNormal1"/>
        <w:jc w:val="both"/>
      </w:pPr>
      <w:r>
        <w:t xml:space="preserve">(в ред. Федерального </w:t>
      </w:r>
      <w:hyperlink r:id="rId30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</w:t>
      </w:r>
      <w:r>
        <w:t>о их копии.</w:t>
      </w:r>
    </w:p>
    <w:p w:rsidR="00BD3CEC" w:rsidRDefault="002826C8">
      <w:pPr>
        <w:pStyle w:val="ConsPlusNormal1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1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 w:tooltip="Статья 10. Рассмотрение обращения">
        <w:r>
          <w:rPr>
            <w:color w:val="0000FF"/>
          </w:rPr>
          <w:t>порядке</w:t>
        </w:r>
      </w:hyperlink>
      <w:r>
        <w:t xml:space="preserve">, установленном настоящим Федеральным законом. </w:t>
      </w:r>
      <w:proofErr w:type="gramStart"/>
      <w:r>
        <w:t>В обращении гражданин в обязательном порядке указывает свои фамилию, имя, отчество (последнее - при наличии), а также указывает адрес электр</w:t>
      </w:r>
      <w:r>
        <w:t>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</w:t>
      </w:r>
      <w:r>
        <w:t xml:space="preserve"> которым должны быть направлены ответ, уведомление о переадресации обращения.</w:t>
      </w:r>
      <w:proofErr w:type="gramEnd"/>
      <w:r>
        <w:t xml:space="preserve"> Гражданин вправе приложить к такому обращению необходимые документы и материалы в электронной форме.</w:t>
      </w:r>
    </w:p>
    <w:p w:rsidR="00BD3CEC" w:rsidRDefault="002826C8">
      <w:pPr>
        <w:pStyle w:val="ConsPlusNormal1"/>
        <w:jc w:val="both"/>
      </w:pPr>
      <w:r>
        <w:t xml:space="preserve">(в ред. Федеральных законов от 27.11.2017 </w:t>
      </w:r>
      <w:hyperlink r:id="rId32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35</w:t>
        </w:r>
        <w:r>
          <w:rPr>
            <w:color w:val="0000FF"/>
          </w:rPr>
          <w:t>5-ФЗ</w:t>
        </w:r>
      </w:hyperlink>
      <w:r>
        <w:t xml:space="preserve">, от 04.08.2023 </w:t>
      </w:r>
      <w:hyperlink r:id="rId33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480-ФЗ</w:t>
        </w:r>
      </w:hyperlink>
      <w:r>
        <w:t xml:space="preserve">, от 28.12.2024 </w:t>
      </w:r>
      <w:hyperlink r:id="rId34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547-ФЗ</w:t>
        </w:r>
      </w:hyperlink>
      <w:r>
        <w:t>)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bookmarkStart w:id="1" w:name="P83"/>
      <w:bookmarkEnd w:id="1"/>
      <w:r>
        <w:t>Статья 8. Направление и регистрация письменного обращения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1. Гражданин направляет письменное обращение непосредственно в тот государственн</w:t>
      </w:r>
      <w:r>
        <w:t>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</w:t>
      </w:r>
      <w:r>
        <w:t>й орган, орган местного самоуправления или должностному лицу.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</w:t>
      </w:r>
      <w:r>
        <w:t>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</w:t>
      </w:r>
      <w:r>
        <w:t xml:space="preserve">м случая, указанного в </w:t>
      </w:r>
      <w:hyperlink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  <w:proofErr w:type="gramEnd"/>
      </w:hyperlink>
      <w:r>
        <w:t xml:space="preserve"> настоящего Федерального закона.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35" w:tooltip="Федеральный закон от 18.07.2006 N 109-ФЗ (ред. от 31.07.2025) &quot;О миграционном учете иностранных граждан и лиц без гражданства в Российской Федерации&quot;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</w:t>
      </w:r>
      <w:r>
        <w:t xml:space="preserve">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</w:t>
      </w:r>
      <w:r>
        <w:t>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>
        <w:t xml:space="preserve"> случая, указанного в </w:t>
      </w:r>
      <w:hyperlink w:anchor="P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>
        <w:r>
          <w:rPr>
            <w:color w:val="0000FF"/>
          </w:rPr>
          <w:t>части 4 статьи 11</w:t>
        </w:r>
      </w:hyperlink>
      <w:r>
        <w:t xml:space="preserve"> настоящего Федерального </w:t>
      </w:r>
      <w:r>
        <w:t>закона.</w:t>
      </w:r>
    </w:p>
    <w:p w:rsidR="00BD3CEC" w:rsidRDefault="002826C8">
      <w:pPr>
        <w:pStyle w:val="ConsPlusNormal1"/>
        <w:jc w:val="both"/>
      </w:pPr>
      <w:r>
        <w:t xml:space="preserve">(часть 3.1 введена Федеральным </w:t>
      </w:r>
      <w:hyperlink r:id="rId36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7" w:tooltip="Федеральный закон от 27.12.2018 N 528-ФЗ (ред. от 28.04.2023) &quot;О внесении изменений в отдельные законодательные акты Российской Федерации и признании утратившим силу пункта 2 части 2 статьи 22 Федерального закона &quot;О территориях опережающего социально-экономиче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</w:t>
      </w:r>
      <w:r>
        <w:t>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5. Государственный орган, орган местного самоу</w:t>
      </w:r>
      <w:r>
        <w:t>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</w:t>
      </w:r>
      <w:r>
        <w:t>ица документы и материалы о результатах рассмотрения письменного обращения.</w:t>
      </w:r>
    </w:p>
    <w:p w:rsidR="00BD3CEC" w:rsidRDefault="002826C8">
      <w:pPr>
        <w:pStyle w:val="ConsPlusNormal1"/>
        <w:spacing w:before="240"/>
        <w:ind w:firstLine="540"/>
        <w:jc w:val="both"/>
      </w:pPr>
      <w:bookmarkStart w:id="2" w:name="P92"/>
      <w:bookmarkEnd w:id="2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</w:t>
      </w:r>
      <w:r>
        <w:t>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92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</w:t>
      </w:r>
      <w:r>
        <w:t xml:space="preserve">нием его права обжаловать соответствующие решение или действие (бездействие) в установленном </w:t>
      </w:r>
      <w:hyperlink r:id="rId38" w:tooltip="&quot;Кодекс административного судопроизводства Российской Федерации&quot; от 08.03.2015 N 21-ФЗ (ред. от 31.07.2025) {КонсультантПлюс}">
        <w:r>
          <w:rPr>
            <w:color w:val="0000FF"/>
          </w:rPr>
          <w:t>порядке</w:t>
        </w:r>
      </w:hyperlink>
      <w:r>
        <w:t xml:space="preserve"> в суд.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</w:t>
      </w:r>
      <w:r>
        <w:t>у лицу в соответствии с их компетенцией, подлежит обязательному рассмотрению.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</w:t>
      </w:r>
      <w:r>
        <w:t>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bookmarkStart w:id="3" w:name="P100"/>
      <w:bookmarkEnd w:id="3"/>
      <w:r>
        <w:t>Статья 10. Рассмотрение обращения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BD3CEC" w:rsidRDefault="002826C8">
      <w:pPr>
        <w:pStyle w:val="ConsPlusNormal1"/>
        <w:spacing w:before="240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BD3CEC" w:rsidRDefault="002826C8">
      <w:pPr>
        <w:pStyle w:val="ConsPlusNormal1"/>
        <w:spacing w:before="24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</w:t>
      </w:r>
      <w:r>
        <w:t>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BD3CEC" w:rsidRDefault="002826C8">
      <w:pPr>
        <w:pStyle w:val="ConsPlusNormal1"/>
        <w:jc w:val="both"/>
      </w:pPr>
      <w:r>
        <w:t xml:space="preserve">(в ред. Федерального </w:t>
      </w:r>
      <w:hyperlink r:id="rId39" w:tooltip="Федеральный закон от 27.07.2010 N 227-ФЗ (ред. от 12.12.2023)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{Консультант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3) принимает меры, направленные на восстановление или защиту нарушенных прав, свобод и </w:t>
      </w:r>
      <w:r>
        <w:lastRenderedPageBreak/>
        <w:t>законных интересов гражданина;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4) дает письменный ответ по существу п</w:t>
      </w:r>
      <w:r>
        <w:t xml:space="preserve">оставленных в обращении вопросов, за исключением случаев, указанных в </w:t>
      </w:r>
      <w:hyperlink w:anchor="P114" w:tooltip="Статья 11. Порядок рассмотрения отдельных обращений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5) уведомляет гражданина о направлении его обращения на рассмо</w:t>
      </w:r>
      <w:r>
        <w:t>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BD3CEC" w:rsidRDefault="002826C8">
      <w:pPr>
        <w:pStyle w:val="ConsPlusNormal1"/>
        <w:spacing w:before="240"/>
        <w:ind w:firstLine="540"/>
        <w:jc w:val="both"/>
      </w:pPr>
      <w:bookmarkStart w:id="4" w:name="P109"/>
      <w:bookmarkEnd w:id="4"/>
      <w:r>
        <w:t xml:space="preserve">2. </w:t>
      </w:r>
      <w:proofErr w:type="gramStart"/>
      <w:r>
        <w:t>Государственный орган, орган местного самоуправления или должностное лицо по направленному в установленном порядке запросу</w:t>
      </w:r>
      <w:r>
        <w:t xml:space="preserve">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</w:t>
      </w:r>
      <w:r>
        <w:t xml:space="preserve">рых содержатся сведения, составляющие государственную или иную охраняемую федеральным законом </w:t>
      </w:r>
      <w:hyperlink r:id="rId40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3. Ответ на обращение подписывается руководителем государственного органа или о</w:t>
      </w:r>
      <w:r>
        <w:t>ргана местного самоуправления, должностным лицом либо уполномоченным на то лицом.</w:t>
      </w:r>
    </w:p>
    <w:p w:rsidR="00BD3CEC" w:rsidRDefault="002826C8">
      <w:pPr>
        <w:pStyle w:val="ConsPlusNormal1"/>
        <w:spacing w:before="240"/>
        <w:ind w:firstLine="540"/>
        <w:jc w:val="both"/>
      </w:pPr>
      <w:bookmarkStart w:id="5" w:name="P111"/>
      <w:bookmarkEnd w:id="5"/>
      <w:r>
        <w:t xml:space="preserve">4. </w:t>
      </w:r>
      <w:proofErr w:type="gramStart"/>
      <w: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</w:t>
      </w:r>
      <w:r>
        <w:t>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</w:t>
      </w:r>
      <w:r>
        <w:t>чивающей идентификацию и (или) аутентификацию гражданина, при использовании Единого</w:t>
      </w:r>
      <w:proofErr w:type="gramEnd"/>
      <w: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</w:t>
      </w:r>
      <w:r>
        <w:t xml:space="preserve"> или должностному лицу в письменной форме. </w:t>
      </w:r>
      <w:proofErr w:type="gramStart"/>
      <w:r>
        <w:t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</w:t>
      </w:r>
      <w:r>
        <w:t xml:space="preserve">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">
        <w:r>
          <w:rPr>
            <w:color w:val="0000FF"/>
          </w:rPr>
          <w:t>части 2 статьи 6</w:t>
        </w:r>
        <w:proofErr w:type="gramEnd"/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BD3CEC" w:rsidRDefault="002826C8">
      <w:pPr>
        <w:pStyle w:val="ConsPlusNormal1"/>
        <w:jc w:val="both"/>
      </w:pPr>
      <w:r>
        <w:t xml:space="preserve">(в ред. Федеральных законов от 27.11.2017 </w:t>
      </w:r>
      <w:hyperlink r:id="rId41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355-ФЗ</w:t>
        </w:r>
      </w:hyperlink>
      <w:r>
        <w:t xml:space="preserve">, от 04.08.2023 </w:t>
      </w:r>
      <w:hyperlink r:id="rId42" w:tooltip="Федеральный закон от 04.08.2023 N 480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480-ФЗ</w:t>
        </w:r>
      </w:hyperlink>
      <w:r>
        <w:t xml:space="preserve">, от 28.12.2024 </w:t>
      </w:r>
      <w:hyperlink r:id="rId43" w:tooltip="Федеральный закон от 28.12.2024 N 547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N 547-ФЗ</w:t>
        </w:r>
      </w:hyperlink>
      <w:r>
        <w:t>)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bookmarkStart w:id="6" w:name="P114"/>
      <w:bookmarkEnd w:id="6"/>
      <w:r>
        <w:t>Статья 11. Порядок рассмотрения отдельных обращений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</w:t>
      </w:r>
      <w:r>
        <w:t>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</w:t>
      </w:r>
      <w:r>
        <w:t>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BD3CEC" w:rsidRDefault="002826C8">
      <w:pPr>
        <w:pStyle w:val="ConsPlusNormal1"/>
        <w:jc w:val="both"/>
      </w:pPr>
      <w:r>
        <w:t xml:space="preserve">(в ред. Федерального </w:t>
      </w:r>
      <w:hyperlink r:id="rId44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2. Обращение, в </w:t>
      </w:r>
      <w:r>
        <w:t xml:space="preserve">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5" w:tooltip="&quot;Гражданский процессуальный кодекс Российской Федерации&quot; от 14.11.2002 N 138-ФЗ (ред. от 31.07.2025) {КонсультантПлюс}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BD3CEC" w:rsidRDefault="002826C8">
      <w:pPr>
        <w:pStyle w:val="ConsPlusNormal1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6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lastRenderedPageBreak/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</w:t>
      </w:r>
      <w:r>
        <w:t xml:space="preserve">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BD3CEC" w:rsidRDefault="002826C8">
      <w:pPr>
        <w:pStyle w:val="ConsPlusNormal1"/>
        <w:spacing w:before="240"/>
        <w:ind w:firstLine="540"/>
        <w:jc w:val="both"/>
      </w:pPr>
      <w:bookmarkStart w:id="7" w:name="P121"/>
      <w:bookmarkEnd w:id="7"/>
      <w:r>
        <w:t>4. В случае</w:t>
      </w:r>
      <w:proofErr w:type="gramStart"/>
      <w:r>
        <w:t>,</w:t>
      </w:r>
      <w:proofErr w:type="gramEnd"/>
      <w:r>
        <w:t xml:space="preserve"> если</w:t>
      </w:r>
      <w:r>
        <w:t xml:space="preserve">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</w:t>
      </w:r>
      <w:r>
        <w:t>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BD3CEC" w:rsidRDefault="002826C8">
      <w:pPr>
        <w:pStyle w:val="ConsPlusNormal1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7" w:tooltip="Федеральный закон от 29.06.2010 N 126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4.1. В случае</w:t>
      </w:r>
      <w:proofErr w:type="gramStart"/>
      <w:r>
        <w:t>,</w:t>
      </w:r>
      <w:proofErr w:type="gramEnd"/>
      <w:r>
        <w:t xml:space="preserve"> если т</w:t>
      </w:r>
      <w:r>
        <w:t>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</w:t>
      </w:r>
      <w:r>
        <w:t>и с их компетенцией, о чем в течение семи дней со дня регистрации обращения сообщается гражданину, направившему обращение.</w:t>
      </w:r>
    </w:p>
    <w:p w:rsidR="00BD3CEC" w:rsidRDefault="002826C8">
      <w:pPr>
        <w:pStyle w:val="ConsPlusNormal1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48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</w:t>
      </w:r>
      <w:r>
        <w:t>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</w:t>
      </w:r>
      <w:r>
        <w:t>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</w:t>
      </w:r>
      <w:r>
        <w:t xml:space="preserve">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BD3CEC" w:rsidRDefault="002826C8">
      <w:pPr>
        <w:pStyle w:val="ConsPlusNormal1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9" w:tooltip="Федеральный закон от 02.07.2013 N 182-ФЗ &quot;О внесении изменений в статью 11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BD3CEC" w:rsidRDefault="002826C8">
      <w:pPr>
        <w:pStyle w:val="ConsPlusNormal1"/>
        <w:spacing w:before="240"/>
        <w:ind w:firstLine="540"/>
        <w:jc w:val="both"/>
      </w:pPr>
      <w:bookmarkStart w:id="8" w:name="P127"/>
      <w:bookmarkEnd w:id="8"/>
      <w:r>
        <w:t xml:space="preserve">5.1. </w:t>
      </w:r>
      <w:proofErr w:type="gramStart"/>
      <w:r>
        <w:t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</w:t>
      </w:r>
      <w:r>
        <w:t xml:space="preserve">ии с </w:t>
      </w:r>
      <w:hyperlink w:anchor="P111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</w:t>
      </w:r>
      <w:r>
        <w:t>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</w:t>
      </w:r>
      <w:r>
        <w:t>обжалование судебного решения, не возвращается.</w:t>
      </w:r>
    </w:p>
    <w:p w:rsidR="00BD3CEC" w:rsidRDefault="002826C8">
      <w:pPr>
        <w:pStyle w:val="ConsPlusNormal1"/>
        <w:jc w:val="both"/>
      </w:pPr>
      <w:r>
        <w:t xml:space="preserve">(часть 5.1 введена Федеральным </w:t>
      </w:r>
      <w:hyperlink r:id="rId50" w:tooltip="Федеральный закон от 27.11.2017 N 355-ФЗ &quot;О внесении изменений в Федеральный закон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</w:t>
      </w:r>
      <w:r>
        <w:t xml:space="preserve">составляющих государственную или иную охраняемую федеральным законом </w:t>
      </w:r>
      <w:hyperlink r:id="rId51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</w:t>
      </w:r>
      <w:r>
        <w:t>х сведений.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</w:t>
      </w:r>
      <w:r>
        <w:t>вления или соответствующему должностному лицу.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</w:t>
      </w:r>
      <w:r>
        <w:t xml:space="preserve">ривается в течение 30 дней со дня регистрации письменного обращения, за исключением случая, указанного в </w:t>
      </w:r>
      <w:hyperlink w:anchor="P136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BD3CEC" w:rsidRDefault="002826C8">
      <w:pPr>
        <w:pStyle w:val="ConsPlusNormal1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2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BD3CEC" w:rsidRDefault="002826C8">
      <w:pPr>
        <w:pStyle w:val="ConsPlusNormal1"/>
        <w:spacing w:before="240"/>
        <w:ind w:firstLine="540"/>
        <w:jc w:val="both"/>
      </w:pPr>
      <w:bookmarkStart w:id="9" w:name="P136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</w:t>
      </w:r>
      <w:r>
        <w:t xml:space="preserve">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BD3CEC" w:rsidRDefault="002826C8">
      <w:pPr>
        <w:pStyle w:val="ConsPlusNormal1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53" w:tooltip="Федеральный закон от 24.11.2014 N 357-ФЗ (ред. от 03.07.2016)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9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">
        <w:r>
          <w:rPr>
            <w:color w:val="0000FF"/>
          </w:rPr>
          <w:t>статьи 10</w:t>
        </w:r>
      </w:hyperlink>
      <w:r>
        <w:t xml:space="preserve"> наст</w:t>
      </w:r>
      <w:r>
        <w:t>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</w:t>
      </w:r>
      <w:r>
        <w:t>рения гражданина, направившего обращение.</w:t>
      </w:r>
      <w:proofErr w:type="gramEnd"/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13. Личный прием граждан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</w:t>
      </w:r>
      <w:r>
        <w:t>б установленных для приема днях и часах доводится до сведения граждан.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2. При личном приеме гражданин предъявляет </w:t>
      </w:r>
      <w:hyperlink r:id="rId54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</w:t>
        </w:r>
      </w:hyperlink>
      <w:r>
        <w:t>, удостоверяющий ег</w:t>
      </w:r>
      <w:r>
        <w:t>о личность.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</w:t>
      </w:r>
      <w:r>
        <w:t>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4. Письменное обращение, принятое в ходе личного приема, п</w:t>
      </w:r>
      <w:r>
        <w:t>одлежит регистрации и рассмотрению в порядке, установленном настоящим Федеральным законом.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</w:t>
      </w:r>
      <w:r>
        <w:t>ного лица, гражданину дается разъяснение, куда и в каком порядке ему следует обратиться.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</w:t>
      </w:r>
      <w:r>
        <w:t>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BD3CEC" w:rsidRDefault="002826C8">
      <w:pPr>
        <w:pStyle w:val="ConsPlusNormal1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55" w:tooltip="Федеральный закон от 03.11.2015 N 305-ФЗ &quot;О внесении изменения в статью 13 Федерального закона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</w:t>
      </w:r>
      <w:r>
        <w:t>305-ФЗ)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56" w:tooltip="Указ Президента РФ от 17.04.2017 N 171 &quot;О мониторинге и анализе результатов рассмотрения обращений граждан и организаций&quot; {КонсультантПлюс}">
        <w:r>
          <w:rPr>
            <w:color w:val="0000FF"/>
          </w:rPr>
          <w:t>анализируют</w:t>
        </w:r>
      </w:hyperlink>
      <w:r>
        <w:t xml:space="preserve"> содерж</w:t>
      </w:r>
      <w:r>
        <w:t xml:space="preserve">ание поступающих обращений, принимают меры по </w:t>
      </w:r>
      <w:r>
        <w:lastRenderedPageBreak/>
        <w:t>своевременному выявлению и устранению причин нарушения прав, свобод и законных интересов граждан.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Лица, виновные в нарушении настоящего Ф</w:t>
      </w:r>
      <w:r>
        <w:t xml:space="preserve">едерального закона, несут ответственность, предусмотренную </w:t>
      </w:r>
      <w:hyperlink r:id="rId57" w:tooltip="&quot;Кодекс Российской Федерации об административных правонарушениях&quot; от 30.12.2001 N 195-ФЗ (ред. от 27.10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1. Гражданин имеет право на возмещение убытков и компенсацию мо</w:t>
      </w:r>
      <w:r>
        <w:t>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</w:t>
      </w:r>
      <w:r>
        <w:t>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17. Признание не действующими на территории Российск</w:t>
      </w:r>
      <w:r>
        <w:t>ой Федерации отдельных нормативных правовых актов Союза ССР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Признать не действующими на территории Российской Федерации: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1) </w:t>
      </w:r>
      <w:hyperlink r:id="rId58" w:tooltip="Указ Президиума ВС СССР от 12.04.1968 N 2534-VII (ред. от 02.02.1988) &quot;О порядке рассмотрения предложений, заявлений и жалоб граждан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</w:t>
      </w:r>
      <w:r>
        <w:t>едложений, заявлений и жалоб граждан" (Ведомости Верховного Совета СССР, 1968, N 17, ст. 144);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2) </w:t>
      </w:r>
      <w:hyperlink r:id="rId59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26 июня 1968 года N 28</w:t>
      </w:r>
      <w:r>
        <w:t>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3) </w:t>
      </w:r>
      <w:hyperlink r:id="rId60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</w:t>
      </w:r>
      <w:r>
        <w:t>ждан" (Ведомости Верховного Совета СССР, 1980, N 11, ст. 192);</w:t>
      </w:r>
    </w:p>
    <w:p w:rsidR="00BD3CEC" w:rsidRDefault="002826C8">
      <w:pPr>
        <w:pStyle w:val="ConsPlusNormal1"/>
        <w:spacing w:before="240"/>
        <w:ind w:firstLine="540"/>
        <w:jc w:val="both"/>
      </w:pPr>
      <w:proofErr w:type="gramStart"/>
      <w:r>
        <w:t xml:space="preserve">4) </w:t>
      </w:r>
      <w:hyperlink r:id="rId61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25 июня 1980 года N 2365-X "Об у</w:t>
      </w:r>
      <w:r>
        <w:t xml:space="preserve">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</w:t>
      </w:r>
      <w:r>
        <w:t>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BD3CEC" w:rsidRDefault="002826C8">
      <w:pPr>
        <w:pStyle w:val="ConsPlusNormal1"/>
        <w:spacing w:before="240"/>
        <w:ind w:firstLine="540"/>
        <w:jc w:val="both"/>
      </w:pPr>
      <w:r>
        <w:t xml:space="preserve">5) </w:t>
      </w:r>
      <w:hyperlink r:id="rId62" w:tooltip="Ссылка на КонсультантПлюс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</w:t>
      </w:r>
      <w:r>
        <w:t xml:space="preserve"> 94);</w:t>
      </w:r>
    </w:p>
    <w:p w:rsidR="00BD3CEC" w:rsidRDefault="002826C8">
      <w:pPr>
        <w:pStyle w:val="ConsPlusNormal1"/>
        <w:spacing w:before="240"/>
        <w:ind w:firstLine="540"/>
        <w:jc w:val="both"/>
      </w:pPr>
      <w:proofErr w:type="gramStart"/>
      <w:r>
        <w:t xml:space="preserve">6) </w:t>
      </w:r>
      <w:hyperlink r:id="rId63" w:tooltip="Ссылка на КонсультантПлюс">
        <w:r>
          <w:rPr>
            <w:color w:val="0000FF"/>
          </w:rPr>
          <w:t>Закон</w:t>
        </w:r>
      </w:hyperlink>
      <w:r>
        <w:t xml:space="preserve"> СССР от 26 мая 1988 года N 9004-XI "</w:t>
      </w:r>
      <w:r>
        <w:t>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</w:t>
      </w:r>
      <w:r>
        <w:t>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Title1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ind w:firstLine="540"/>
        <w:jc w:val="both"/>
      </w:pPr>
      <w:r>
        <w:t>Настоящий Федеральный закон вступает в силу по истечении 180 дней после дн</w:t>
      </w:r>
      <w:r>
        <w:t>я его официального опубликования.</w:t>
      </w:r>
    </w:p>
    <w:p w:rsidR="00BD3CEC" w:rsidRDefault="00BD3CEC">
      <w:pPr>
        <w:pStyle w:val="ConsPlusNormal1"/>
        <w:ind w:firstLine="540"/>
        <w:jc w:val="both"/>
      </w:pPr>
    </w:p>
    <w:p w:rsidR="00BD3CEC" w:rsidRDefault="002826C8">
      <w:pPr>
        <w:pStyle w:val="ConsPlusNormal1"/>
        <w:jc w:val="right"/>
      </w:pPr>
      <w:r>
        <w:t>Президент</w:t>
      </w:r>
    </w:p>
    <w:p w:rsidR="00BD3CEC" w:rsidRDefault="002826C8">
      <w:pPr>
        <w:pStyle w:val="ConsPlusNormal1"/>
        <w:jc w:val="right"/>
      </w:pPr>
      <w:r>
        <w:t>Российской Федерации</w:t>
      </w:r>
    </w:p>
    <w:p w:rsidR="00BD3CEC" w:rsidRDefault="002826C8">
      <w:pPr>
        <w:pStyle w:val="ConsPlusNormal1"/>
        <w:jc w:val="right"/>
      </w:pPr>
      <w:r>
        <w:t>В.ПУТИН</w:t>
      </w:r>
    </w:p>
    <w:p w:rsidR="00BD3CEC" w:rsidRDefault="002826C8">
      <w:pPr>
        <w:pStyle w:val="ConsPlusNormal1"/>
      </w:pPr>
      <w:r>
        <w:t>Москва, Кремль</w:t>
      </w:r>
    </w:p>
    <w:p w:rsidR="00BD3CEC" w:rsidRDefault="002826C8">
      <w:pPr>
        <w:pStyle w:val="ConsPlusNormal1"/>
        <w:spacing w:before="240"/>
      </w:pPr>
      <w:r>
        <w:t>2 мая 2006 года</w:t>
      </w:r>
    </w:p>
    <w:p w:rsidR="00BD3CEC" w:rsidRDefault="002826C8">
      <w:pPr>
        <w:pStyle w:val="ConsPlusNormal1"/>
        <w:spacing w:before="240"/>
      </w:pPr>
      <w:r>
        <w:t>N 59-ФЗ</w:t>
      </w:r>
    </w:p>
    <w:p w:rsidR="00BD3CEC" w:rsidRDefault="00BD3CEC">
      <w:pPr>
        <w:pStyle w:val="ConsPlusNormal1"/>
      </w:pPr>
    </w:p>
    <w:p w:rsidR="00BD3CEC" w:rsidRDefault="00BD3CEC">
      <w:pPr>
        <w:pStyle w:val="ConsPlusNormal1"/>
      </w:pPr>
    </w:p>
    <w:p w:rsidR="00BD3CEC" w:rsidRDefault="00BD3CEC">
      <w:pPr>
        <w:pStyle w:val="ConsPlusNormal1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D3CEC" w:rsidSect="002826C8">
      <w:footerReference w:type="default" r:id="rId64"/>
      <w:headerReference w:type="first" r:id="rId65"/>
      <w:footerReference w:type="first" r:id="rId66"/>
      <w:pgSz w:w="11906" w:h="16838"/>
      <w:pgMar w:top="568" w:right="566" w:bottom="1440" w:left="1133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CEC" w:rsidRDefault="00BD3CEC" w:rsidP="00BD3CEC">
      <w:r>
        <w:separator/>
      </w:r>
    </w:p>
  </w:endnote>
  <w:endnote w:type="continuationSeparator" w:id="1">
    <w:p w:rsidR="00BD3CEC" w:rsidRDefault="00BD3CEC" w:rsidP="00BD3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CEC" w:rsidRDefault="00BD3CE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BD3CEC" w:rsidRDefault="002826C8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CEC" w:rsidRDefault="00BD3CEC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D3C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D3CEC" w:rsidRDefault="002826C8">
          <w:pPr>
            <w:pStyle w:val="ConsPlusNormal1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D3CEC" w:rsidRDefault="00BD3CEC">
          <w:pPr>
            <w:pStyle w:val="ConsPlusNormal1"/>
            <w:jc w:val="center"/>
          </w:pPr>
          <w:hyperlink r:id="rId1">
            <w:r w:rsidR="002826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D3CEC" w:rsidRDefault="002826C8">
          <w:pPr>
            <w:pStyle w:val="ConsPlusNormal1"/>
          </w:pPr>
          <w:r>
            <w:rPr>
              <w:rFonts w:ascii="Tahoma" w:hAnsi="Tahoma" w:cs="Tahoma"/>
            </w:rPr>
            <w:t xml:space="preserve">Страница </w:t>
          </w:r>
          <w:r w:rsidR="00BD3CE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D3CEC"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 w:rsidR="00BD3CE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D3CE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D3CEC"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 w:rsidR="00BD3CEC">
            <w:fldChar w:fldCharType="end"/>
          </w:r>
        </w:p>
      </w:tc>
    </w:tr>
  </w:tbl>
  <w:p w:rsidR="00BD3CEC" w:rsidRDefault="002826C8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CEC" w:rsidRDefault="00BD3CEC" w:rsidP="00BD3CEC">
      <w:r>
        <w:separator/>
      </w:r>
    </w:p>
  </w:footnote>
  <w:footnote w:type="continuationSeparator" w:id="1">
    <w:p w:rsidR="00BD3CEC" w:rsidRDefault="00BD3CEC" w:rsidP="00BD3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CEC" w:rsidRDefault="00BD3CEC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BD3CEC" w:rsidRDefault="00BD3CEC">
    <w:pPr>
      <w:pStyle w:val="ConsPlusNormal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CEC"/>
    <w:rsid w:val="002826C8"/>
    <w:rsid w:val="00BD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CEC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BD3CE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D3CE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BD3CE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D3CEC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BD3CE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D3CE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D3CEC"/>
    <w:pPr>
      <w:widowControl w:val="0"/>
      <w:autoSpaceDE w:val="0"/>
      <w:autoSpaceDN w:val="0"/>
    </w:pPr>
    <w:rPr>
      <w:sz w:val="24"/>
    </w:rPr>
  </w:style>
  <w:style w:type="paragraph" w:customStyle="1" w:styleId="ConsPlusTextList3">
    <w:name w:val="ConsPlusTextList3"/>
    <w:rsid w:val="00BD3CEC"/>
    <w:pPr>
      <w:widowControl w:val="0"/>
      <w:autoSpaceDE w:val="0"/>
      <w:autoSpaceDN w:val="0"/>
    </w:pPr>
    <w:rPr>
      <w:sz w:val="24"/>
    </w:rPr>
  </w:style>
  <w:style w:type="paragraph" w:customStyle="1" w:styleId="ConsPlusNormal1">
    <w:name w:val="ConsPlusNormal1"/>
    <w:rsid w:val="00BD3CEC"/>
    <w:pPr>
      <w:widowControl w:val="0"/>
      <w:autoSpaceDE w:val="0"/>
      <w:autoSpaceDN w:val="0"/>
    </w:pPr>
    <w:rPr>
      <w:sz w:val="24"/>
    </w:rPr>
  </w:style>
  <w:style w:type="paragraph" w:customStyle="1" w:styleId="ConsPlusNonformat1">
    <w:name w:val="ConsPlusNonformat1"/>
    <w:rsid w:val="00BD3CE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rsid w:val="00BD3CEC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rsid w:val="00BD3CE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rsid w:val="00BD3CEC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rsid w:val="00BD3CE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rsid w:val="00BD3CE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rsid w:val="00BD3CEC"/>
    <w:pPr>
      <w:widowControl w:val="0"/>
      <w:autoSpaceDE w:val="0"/>
      <w:autoSpaceDN w:val="0"/>
    </w:pPr>
    <w:rPr>
      <w:sz w:val="24"/>
    </w:rPr>
  </w:style>
  <w:style w:type="paragraph" w:customStyle="1" w:styleId="ConsPlusTextList1">
    <w:name w:val="ConsPlusTextList1"/>
    <w:rsid w:val="00BD3CEC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826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6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826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6C8"/>
  </w:style>
  <w:style w:type="paragraph" w:styleId="a7">
    <w:name w:val="footer"/>
    <w:basedOn w:val="a"/>
    <w:link w:val="a8"/>
    <w:uiPriority w:val="99"/>
    <w:semiHidden/>
    <w:unhideWhenUsed/>
    <w:rsid w:val="002826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6C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6157&amp;date=11.11.2025&amp;dst=100514&amp;field=134" TargetMode="External"/><Relationship Id="rId18" Type="http://schemas.openxmlformats.org/officeDocument/2006/relationships/hyperlink" Target="https://login.consultant.ru/link/?req=doc&amp;base=LAW&amp;n=453320&amp;date=11.11.2025&amp;dst=100211&amp;field=134" TargetMode="External"/><Relationship Id="rId26" Type="http://schemas.openxmlformats.org/officeDocument/2006/relationships/hyperlink" Target="https://login.consultant.ru/link/?req=doc&amp;base=LAW&amp;n=511308&amp;date=11.11.2025&amp;dst=101414&amp;field=134" TargetMode="External"/><Relationship Id="rId39" Type="http://schemas.openxmlformats.org/officeDocument/2006/relationships/hyperlink" Target="https://login.consultant.ru/link/?req=doc&amp;base=LAW&amp;n=479088&amp;date=11.11.2025&amp;dst=100331&amp;field=134" TargetMode="External"/><Relationship Id="rId21" Type="http://schemas.openxmlformats.org/officeDocument/2006/relationships/hyperlink" Target="https://login.consultant.ru/link/?req=doc&amp;base=LAW&amp;n=2875&amp;date=11.11.2025" TargetMode="External"/><Relationship Id="rId34" Type="http://schemas.openxmlformats.org/officeDocument/2006/relationships/hyperlink" Target="https://login.consultant.ru/link/?req=doc&amp;base=LAW&amp;n=494840&amp;date=11.11.2025&amp;dst=100014&amp;field=134" TargetMode="External"/><Relationship Id="rId42" Type="http://schemas.openxmlformats.org/officeDocument/2006/relationships/hyperlink" Target="https://login.consultant.ru/link/?req=doc&amp;base=LAW&amp;n=454052&amp;date=11.11.2025&amp;dst=100015&amp;field=134" TargetMode="External"/><Relationship Id="rId47" Type="http://schemas.openxmlformats.org/officeDocument/2006/relationships/hyperlink" Target="https://login.consultant.ru/link/?req=doc&amp;base=LAW&amp;n=101960&amp;date=11.11.2025&amp;dst=100010&amp;field=134" TargetMode="External"/><Relationship Id="rId50" Type="http://schemas.openxmlformats.org/officeDocument/2006/relationships/hyperlink" Target="https://login.consultant.ru/link/?req=doc&amp;base=LAW&amp;n=283516&amp;date=11.11.2025&amp;dst=100017&amp;field=134" TargetMode="External"/><Relationship Id="rId55" Type="http://schemas.openxmlformats.org/officeDocument/2006/relationships/hyperlink" Target="https://login.consultant.ru/link/?req=doc&amp;base=LAW&amp;n=188321&amp;date=11.11.2025&amp;dst=100008&amp;field=134" TargetMode="External"/><Relationship Id="rId63" Type="http://schemas.openxmlformats.org/officeDocument/2006/relationships/hyperlink" Target="https://login.consultant.ru/link/?req=doc&amp;base=ESU&amp;n=43655&amp;date=11.11.2025&amp;dst=100017&amp;field=134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79088&amp;date=11.11.2025&amp;dst=10032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33199&amp;date=11.11.2025&amp;dst=100066&amp;field=134" TargetMode="External"/><Relationship Id="rId29" Type="http://schemas.openxmlformats.org/officeDocument/2006/relationships/hyperlink" Target="https://login.consultant.ru/link/?req=doc&amp;base=LAW&amp;n=494840&amp;date=11.11.2025&amp;dst=100012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01960&amp;date=11.11.2025&amp;dst=100008&amp;field=134" TargetMode="External"/><Relationship Id="rId11" Type="http://schemas.openxmlformats.org/officeDocument/2006/relationships/hyperlink" Target="https://login.consultant.ru/link/?req=doc&amp;base=LAW&amp;n=188321&amp;date=11.11.2025&amp;dst=100008&amp;field=134" TargetMode="External"/><Relationship Id="rId24" Type="http://schemas.openxmlformats.org/officeDocument/2006/relationships/hyperlink" Target="https://login.consultant.ru/link/?req=doc&amp;base=LAW&amp;n=93980&amp;date=11.11.2025" TargetMode="External"/><Relationship Id="rId32" Type="http://schemas.openxmlformats.org/officeDocument/2006/relationships/hyperlink" Target="https://login.consultant.ru/link/?req=doc&amp;base=LAW&amp;n=283516&amp;date=11.11.2025&amp;dst=100010&amp;field=134" TargetMode="External"/><Relationship Id="rId37" Type="http://schemas.openxmlformats.org/officeDocument/2006/relationships/hyperlink" Target="https://login.consultant.ru/link/?req=doc&amp;base=LAW&amp;n=446157&amp;date=11.11.2025&amp;dst=100514&amp;field=134" TargetMode="External"/><Relationship Id="rId40" Type="http://schemas.openxmlformats.org/officeDocument/2006/relationships/hyperlink" Target="https://login.consultant.ru/link/?req=doc&amp;base=LAW&amp;n=93980&amp;date=11.11.2025" TargetMode="External"/><Relationship Id="rId45" Type="http://schemas.openxmlformats.org/officeDocument/2006/relationships/hyperlink" Target="https://login.consultant.ru/link/?req=doc&amp;base=LAW&amp;n=511272&amp;date=11.11.2025&amp;dst=101445&amp;field=134" TargetMode="External"/><Relationship Id="rId53" Type="http://schemas.openxmlformats.org/officeDocument/2006/relationships/hyperlink" Target="https://login.consultant.ru/link/?req=doc&amp;base=LAW&amp;n=201153&amp;date=11.11.2025&amp;dst=100186&amp;field=134" TargetMode="External"/><Relationship Id="rId58" Type="http://schemas.openxmlformats.org/officeDocument/2006/relationships/hyperlink" Target="https://login.consultant.ru/link/?req=doc&amp;base=LAW&amp;n=1929&amp;date=11.11.2025" TargetMode="External"/><Relationship Id="rId66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4840&amp;date=11.11.2025&amp;dst=100009&amp;field=134" TargetMode="External"/><Relationship Id="rId23" Type="http://schemas.openxmlformats.org/officeDocument/2006/relationships/hyperlink" Target="https://login.consultant.ru/link/?req=doc&amp;base=LAW&amp;n=479088&amp;date=11.11.2025&amp;dst=100327&amp;field=134" TargetMode="External"/><Relationship Id="rId28" Type="http://schemas.openxmlformats.org/officeDocument/2006/relationships/hyperlink" Target="https://login.consultant.ru/link/?req=doc&amp;base=LAW&amp;n=133029&amp;date=11.11.2025&amp;dst=100011&amp;field=134" TargetMode="External"/><Relationship Id="rId36" Type="http://schemas.openxmlformats.org/officeDocument/2006/relationships/hyperlink" Target="https://login.consultant.ru/link/?req=doc&amp;base=LAW&amp;n=201153&amp;date=11.11.2025&amp;dst=100182&amp;field=134" TargetMode="External"/><Relationship Id="rId49" Type="http://schemas.openxmlformats.org/officeDocument/2006/relationships/hyperlink" Target="https://login.consultant.ru/link/?req=doc&amp;base=LAW&amp;n=148493&amp;date=11.11.2025&amp;dst=100010&amp;field=134" TargetMode="External"/><Relationship Id="rId57" Type="http://schemas.openxmlformats.org/officeDocument/2006/relationships/hyperlink" Target="https://login.consultant.ru/link/?req=doc&amp;base=LAW&amp;n=517484&amp;date=11.11.2025&amp;dst=2726&amp;field=134" TargetMode="External"/><Relationship Id="rId61" Type="http://schemas.openxmlformats.org/officeDocument/2006/relationships/hyperlink" Target="https://login.consultant.ru/link/?req=doc&amp;base=ESU&amp;n=15445&amp;date=11.11.2025&amp;dst=100009&amp;field=134" TargetMode="External"/><Relationship Id="rId10" Type="http://schemas.openxmlformats.org/officeDocument/2006/relationships/hyperlink" Target="https://login.consultant.ru/link/?req=doc&amp;base=LAW&amp;n=201153&amp;date=11.11.2025&amp;dst=100181&amp;field=134" TargetMode="External"/><Relationship Id="rId19" Type="http://schemas.openxmlformats.org/officeDocument/2006/relationships/hyperlink" Target="https://login.consultant.ru/link/?req=doc&amp;base=LAW&amp;n=145999&amp;date=11.11.2025&amp;dst=100015&amp;field=134" TargetMode="External"/><Relationship Id="rId31" Type="http://schemas.openxmlformats.org/officeDocument/2006/relationships/hyperlink" Target="https://login.consultant.ru/link/?req=doc&amp;base=LAW&amp;n=454052&amp;date=11.11.2025&amp;dst=100013&amp;field=134" TargetMode="External"/><Relationship Id="rId44" Type="http://schemas.openxmlformats.org/officeDocument/2006/relationships/hyperlink" Target="https://login.consultant.ru/link/?req=doc&amp;base=LAW&amp;n=148493&amp;date=11.11.2025&amp;dst=100009&amp;field=134" TargetMode="External"/><Relationship Id="rId52" Type="http://schemas.openxmlformats.org/officeDocument/2006/relationships/hyperlink" Target="https://login.consultant.ru/link/?req=doc&amp;base=LAW&amp;n=201153&amp;date=11.11.2025&amp;dst=100185&amp;field=134" TargetMode="External"/><Relationship Id="rId60" Type="http://schemas.openxmlformats.org/officeDocument/2006/relationships/hyperlink" Target="https://login.consultant.ru/link/?req=doc&amp;base=ESU&amp;n=6801&amp;date=11.11.2025" TargetMode="External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8493&amp;date=11.11.2025&amp;dst=100008&amp;field=134" TargetMode="External"/><Relationship Id="rId14" Type="http://schemas.openxmlformats.org/officeDocument/2006/relationships/hyperlink" Target="https://login.consultant.ru/link/?req=doc&amp;base=LAW&amp;n=454052&amp;date=11.11.2025&amp;dst=100009&amp;field=134" TargetMode="External"/><Relationship Id="rId22" Type="http://schemas.openxmlformats.org/officeDocument/2006/relationships/hyperlink" Target="https://login.consultant.ru/link/?req=doc&amp;base=LAW&amp;n=494840&amp;date=11.11.2025&amp;dst=100010&amp;field=134" TargetMode="External"/><Relationship Id="rId27" Type="http://schemas.openxmlformats.org/officeDocument/2006/relationships/hyperlink" Target="https://login.consultant.ru/link/?req=doc&amp;base=LAW&amp;n=195322&amp;date=11.11.2025&amp;dst=100174&amp;field=134" TargetMode="External"/><Relationship Id="rId30" Type="http://schemas.openxmlformats.org/officeDocument/2006/relationships/hyperlink" Target="https://login.consultant.ru/link/?req=doc&amp;base=LAW&amp;n=454052&amp;date=11.11.2025&amp;dst=100012&amp;field=134" TargetMode="External"/><Relationship Id="rId35" Type="http://schemas.openxmlformats.org/officeDocument/2006/relationships/hyperlink" Target="https://login.consultant.ru/link/?req=doc&amp;base=LAW&amp;n=505893&amp;date=11.11.2025&amp;dst=100238&amp;field=134" TargetMode="External"/><Relationship Id="rId43" Type="http://schemas.openxmlformats.org/officeDocument/2006/relationships/hyperlink" Target="https://login.consultant.ru/link/?req=doc&amp;base=LAW&amp;n=494840&amp;date=11.11.2025&amp;dst=100015&amp;field=134" TargetMode="External"/><Relationship Id="rId48" Type="http://schemas.openxmlformats.org/officeDocument/2006/relationships/hyperlink" Target="https://login.consultant.ru/link/?req=doc&amp;base=LAW&amp;n=283516&amp;date=11.11.2025&amp;dst=100015&amp;field=134" TargetMode="External"/><Relationship Id="rId56" Type="http://schemas.openxmlformats.org/officeDocument/2006/relationships/hyperlink" Target="https://login.consultant.ru/link/?req=doc&amp;base=LAW&amp;n=215502&amp;date=11.11.2025" TargetMode="External"/><Relationship Id="rId64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45999&amp;date=11.11.2025&amp;dst=100014&amp;field=134" TargetMode="External"/><Relationship Id="rId51" Type="http://schemas.openxmlformats.org/officeDocument/2006/relationships/hyperlink" Target="https://login.consultant.ru/link/?req=doc&amp;base=LAW&amp;n=93980&amp;date=11.11.202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83516&amp;date=11.11.2025&amp;dst=100008&amp;field=134" TargetMode="External"/><Relationship Id="rId17" Type="http://schemas.openxmlformats.org/officeDocument/2006/relationships/hyperlink" Target="https://login.consultant.ru/link/?req=doc&amp;base=LAW&amp;n=2875&amp;date=11.11.2025&amp;dst=100127&amp;field=134" TargetMode="External"/><Relationship Id="rId25" Type="http://schemas.openxmlformats.org/officeDocument/2006/relationships/hyperlink" Target="https://login.consultant.ru/link/?req=doc&amp;base=LAW&amp;n=283516&amp;date=11.11.2025&amp;dst=100009&amp;field=134" TargetMode="External"/><Relationship Id="rId33" Type="http://schemas.openxmlformats.org/officeDocument/2006/relationships/hyperlink" Target="https://login.consultant.ru/link/?req=doc&amp;base=LAW&amp;n=454052&amp;date=11.11.2025&amp;dst=100014&amp;field=134" TargetMode="External"/><Relationship Id="rId38" Type="http://schemas.openxmlformats.org/officeDocument/2006/relationships/hyperlink" Target="https://login.consultant.ru/link/?req=doc&amp;base=LAW&amp;n=511308&amp;date=11.11.2025&amp;dst=101414&amp;field=134" TargetMode="External"/><Relationship Id="rId46" Type="http://schemas.openxmlformats.org/officeDocument/2006/relationships/hyperlink" Target="https://login.consultant.ru/link/?req=doc&amp;base=LAW&amp;n=101960&amp;date=11.11.2025&amp;dst=100009&amp;field=134" TargetMode="External"/><Relationship Id="rId59" Type="http://schemas.openxmlformats.org/officeDocument/2006/relationships/hyperlink" Target="https://login.consultant.ru/link/?req=doc&amp;base=ESU&amp;n=2903&amp;date=11.11.2025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145999&amp;date=11.11.2025&amp;dst=100017&amp;field=134" TargetMode="External"/><Relationship Id="rId41" Type="http://schemas.openxmlformats.org/officeDocument/2006/relationships/hyperlink" Target="https://login.consultant.ru/link/?req=doc&amp;base=LAW&amp;n=283516&amp;date=11.11.2025&amp;dst=100012&amp;field=134" TargetMode="External"/><Relationship Id="rId54" Type="http://schemas.openxmlformats.org/officeDocument/2006/relationships/hyperlink" Target="https://login.consultant.ru/link/?req=doc&amp;base=LAW&amp;n=149244&amp;date=11.11.2025" TargetMode="External"/><Relationship Id="rId62" Type="http://schemas.openxmlformats.org/officeDocument/2006/relationships/hyperlink" Target="https://login.consultant.ru/link/?req=doc&amp;base=ESU&amp;n=7935&amp;date=11.11.2025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7069</Words>
  <Characters>40297</Characters>
  <Application>Microsoft Office Word</Application>
  <DocSecurity>0</DocSecurity>
  <Lines>335</Lines>
  <Paragraphs>94</Paragraphs>
  <ScaleCrop>false</ScaleCrop>
  <Company>КонсультантПлюс Версия 4025.00.30</Company>
  <LinksUpToDate>false</LinksUpToDate>
  <CharactersWithSpaces>47272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
(ред. от 28.12.2024)
"О порядке рассмотрения обращений граждан Российской Федерации"</dc:title>
  <dc:creator>Ирина Валентиновна Бабушкина</dc:creator>
  <cp:lastModifiedBy>БабушкинаИВ</cp:lastModifiedBy>
  <cp:revision>1</cp:revision>
  <dcterms:created xsi:type="dcterms:W3CDTF">2025-11-11T07:59:00Z</dcterms:created>
  <dcterms:modified xsi:type="dcterms:W3CDTF">2025-11-11T08:02:00Z</dcterms:modified>
</cp:coreProperties>
</file>