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B4059D" w:rsidRPr="00B4059D" w:rsidTr="00B4059D">
        <w:tc>
          <w:tcPr>
            <w:tcW w:w="21600" w:type="dxa"/>
            <w:tcMar>
              <w:top w:w="0" w:type="dxa"/>
              <w:left w:w="225" w:type="dxa"/>
              <w:bottom w:w="225" w:type="dxa"/>
              <w:right w:w="0" w:type="dxa"/>
            </w:tcMar>
            <w:hideMark/>
          </w:tcPr>
          <w:p w:rsidR="00B4059D" w:rsidRPr="00B4059D" w:rsidRDefault="00B4059D" w:rsidP="00B4059D">
            <w:pPr>
              <w:pBdr>
                <w:bottom w:val="single" w:sz="6" w:space="9" w:color="E4E7E9"/>
              </w:pBdr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  <w:t>Долгосрочная целевая программа «Комплексные меры противодействия злоупотребления наркотиками и их незаконному обороту в Киреевском районе на 2011-2013 годы»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47750" cy="1047750"/>
                  <wp:effectExtent l="0" t="0" r="0" b="0"/>
                  <wp:docPr id="1" name="Рисунок 1" descr="http://kireevsk.tulobl.ru/g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reevsk.tulobl.ru/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ПОСТАНОВЛЕНИЕ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ГЛАВЫ АДМИНИСТРАЦИИ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КИРЕЕВСКИЙ РАЙОН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от 27.12.2010 г. №1207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 утверждении долгосрочной целевой программы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«Комплексные меры противодействия злоупотребления наркотиками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их незаконному обороту в Киреевском районе на 2011-2013 годы»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В соответствии с постановлением главы администрации муниципального образования Киреевский район от 16.12.2010. № 1163 «О разработке долгосрочной целевой программы «Комплексные меры противодействия злоупотребления наркотиками и их незаконному обороту в Киреевском районе на 2011-2013 годы», на основании п.1 ч.2 ст. 37 Устава муниципального образования Киреевский район ПОСТАНОВЛЯЮ: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1. Утвердить долгосрочную целевую программу «Комплексные меры противодействия злоупотребления наркотиками и их незаконному обороту в Киреевском районе на 2011-2013 годы» (Приложение).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5"/>
            </w:tblGrid>
            <w:tr w:rsidR="00B4059D" w:rsidRPr="00B4059D">
              <w:trPr>
                <w:tblCellSpacing w:w="0" w:type="dxa"/>
              </w:trPr>
              <w:tc>
                <w:tcPr>
                  <w:tcW w:w="9705" w:type="dxa"/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2. Опубликовать данное постановление в средствах массовой информации.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3. </w:t>
                  </w: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Контроль за</w:t>
                  </w:r>
                  <w:proofErr w:type="gram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исполнением настоящего постановления возложить на заместителя главы администрации муниципального образования Киреевский район </w:t>
                  </w:r>
                  <w:proofErr w:type="spell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И.А.Величко</w:t>
                  </w:r>
                  <w:proofErr w:type="spell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4. Постановление вступает в силу со дня его опубликования.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Глава администрации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образования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Киреевский район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А.И.Лепёхин</w:t>
            </w:r>
            <w:proofErr w:type="spellEnd"/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Приложение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к постановлению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главы администрации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м.о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. Киреевский район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«27» декабря 2010 г. № 1207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ДОЛГОСРОЧНАЯ ЦЕЛЕВАЯ ПРОГРАММА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«Комплексные меры противодействия злоупотребления наркотиками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их незаконному обороту в Киреевском районе на 2011-2013 годы»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Паспорт долгосрочной целевой программы</w:t>
            </w:r>
          </w:p>
          <w:tbl>
            <w:tblPr>
              <w:tblW w:w="918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5"/>
              <w:gridCol w:w="5955"/>
            </w:tblGrid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Долгосрочная целевая программа «Комплексные меры противодействия злоупотребления наркотиками и их незаконному обороту в Киреевском районе на 2011-2013 годы»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Муниципальный заказчик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муниципального образования Киреевский район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Основные разработчики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муниципального образования Киреевский район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Исполнители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Администрация муниципального образования Киреевский район;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учреждения здравоохранения, образования, культуры, молодежной политики, физкультуры и спорта;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ОВД по Киреевскому району (по согласованию);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Общественные некоммерческие организации (по согласованию)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Цели и задачи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Цель долгосрочной целевой программы: формирование у населения негативного отношения к незаконному обороту наркотических средств и психотропных веществ, сокращение масштабов потребления </w:t>
                  </w:r>
                  <w:proofErr w:type="spell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психоактивных</w:t>
                  </w:r>
                  <w:proofErr w:type="spell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веществ населением района, сокращение числа лиц, употребляющих наркотики, сокращение объемов употребления наркотиков, создание условий для снижения степени распространения наркомании и связанных с ней преступности в муниципальном образовании Киреевский район до уровня минимальной опасности для общества, создание положительной информационной и</w:t>
                  </w:r>
                  <w:proofErr w:type="gram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культурной тенденции по формированию у детей, подростков, молодёжи и взрослого населения антинаркотического </w:t>
                  </w:r>
                  <w:proofErr w:type="spell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мировозрения</w:t>
                  </w:r>
                  <w:proofErr w:type="spell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, здорового образа жизни и духовно-нравственной культуры в обществе, посредством активизации профессионально грамотной профилактической работы.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Задачи долгосрочной целевой программы: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повышение эффективности мер по пресечению незаконного оборота наркотиков на территории Киреевского района, перекрытию каналов их поступления;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совершенствование системы противодействия и профилактики злоупотребления наркотиками различными </w:t>
                  </w: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слоями населения, создание среди населения атмосферы негативного отношения к наркотикам;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повышение эффективности оказания медицинской, психологической и реабилитационной помощи лицам, склонным или допускающим немедицинское потребление наркотиков.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Важнейшие целевые показатели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Отношение количества лиц, больных наркоманией в отчетном периоде к уровню 2009 года.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Отношение количества лиц, с впервые установленным диагнозом «наркомания» в отчетном периоде к уровню 2009 года.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Доля подростков и молодежи в возрасте от 11 до 18 лет, вовлеченных в мероприятия по профилактике наркомании, по отношению к общей численности указанной категории.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Доля больных наркоманией, прошедших лечение и реабилитацию, длительность </w:t>
                  </w: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ремиссии</w:t>
                  </w:r>
                  <w:proofErr w:type="gramEnd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 которых составляет не менее 3 лет, по отношению к общему числу больных наркоманией.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Доля подростков и молодежи в возрасте до 18 лет, больных наркоманией и токсикоманией, прошедших лечение и реабилитацию в условиях наркологического стационара, по отношению к общему количеству детей и подростков, госпитализированных с различными видами наркологических расстройств.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Отношение количества лиц, направленных на стационарное обследование в ГУЗ «Тульский областной наркологический диспансер №1» призывными военно-врачебными комиссиями, которые по результатам обследования диагностированы как потребители наркотиков, к общему количеству юношей, госпитализированных на обследование в наркологический стационар в связи с призывом в армию.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Сроки реализации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2011-2013 гг.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Перечень подпрограмм (мероприятий)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Научно-методическое обеспечение, подготовка кадров.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Антинаркотическая пропаганда и информационное обеспечение.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здорового образа жизни, организация содержательного досуга детей и молодежи.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Повышение эффективности оказания психологической, медицинской и реабилитационной помощи.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Пресечение оборота наркотиков на территории Киреевского района.</w:t>
                  </w:r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Объемы и источники финансирования, в том числе по </w:t>
                  </w: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годам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2011 год – средства бюджета муниципального образования Киреевский район – 268,8 тыс. руб., внебюджетные средства - </w:t>
                  </w: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100,5 тыс. руб. Всего – 369,3 тыс. руб.</w:t>
                  </w:r>
                  <w:proofErr w:type="gramEnd"/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2012 год - средства бюджета муниципального образования Киреевский район – 115,6 тыс. руб., внебюджетные средства - 100,0 тыс. руб. Всего – 215,6 тыс. руб.</w:t>
                  </w:r>
                  <w:proofErr w:type="gramEnd"/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2013 год – средства бюджета муниципального образования Киреевский район – 145,6 тыс. руб., внебюджетные средства - 100,0 тыс. руб. Всего – 245,6 тыс. руб.</w:t>
                  </w:r>
                  <w:proofErr w:type="gramEnd"/>
                </w:p>
              </w:tc>
            </w:tr>
            <w:tr w:rsidR="00B4059D" w:rsidRPr="00B4059D">
              <w:trPr>
                <w:tblCellSpacing w:w="0" w:type="dxa"/>
              </w:trPr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Ожидаемые конечные результаты реализации долгосрочной целевой программы</w:t>
                  </w:r>
                </w:p>
              </w:tc>
              <w:tc>
                <w:tcPr>
                  <w:tcW w:w="59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создание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большинством жителей области;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снижение уровня распространенности наркомании и связанной с ней преступности до уровня минимальной опасности для общества;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создание в обществе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молодежи;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организация системы психологической, медико-психологической и социальной помощи населению;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-повышение эффективности профилактических лечебных и реабилитационных мероприятий, оптимизации их ресурсного обеспечения;</w:t>
                  </w:r>
                </w:p>
                <w:p w:rsidR="00B4059D" w:rsidRPr="00B4059D" w:rsidRDefault="00B4059D" w:rsidP="00B4059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4059D">
                    <w:rPr>
                      <w:rFonts w:ascii="Times New Roman" w:eastAsia="Times New Roman" w:hAnsi="Times New Roman" w:cs="Times New Roman"/>
                      <w:lang w:eastAsia="ru-RU"/>
                    </w:rPr>
                    <w:t>- повышение эффективности выявления и пресечения преступлений и правонарушений в сфере незаконного оборота наркотиков.</w:t>
                  </w:r>
                </w:p>
              </w:tc>
            </w:tr>
          </w:tbl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1. Содержание проблемы и обоснование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ее решения программно-целевым методом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Злоупотребление наркотическими средствами и психотропными веществами является одной из острейших проблем современности и серьезной угрозой для всего мирового сообщества, в том числе и для России. По данным социологических исследований, численность детей и молодежи в возрасте 11 - 24 лет, с различной частотой потребляющих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психоактивные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вещества, достигает в России 3,5 - 4 млн. человек, численность лиц с проблемами зависимости от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психоактивных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 - примерно 1 млн. человек.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И не случайно этой проблеме уделяется такое внимание на высшем уровне государственной власти. Указ Президента Российской Федерации "О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прекурсоров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" направлен на координацию деятельности и активизацию профилактической работы всех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организаций и объединений, всех здоровых сил общества. Только глубокий анализ, программно-целевой метод позволят снизить остроту проблемы, а в дальнейшем и приостановить ее развитие.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в муниципальном образовании Киреевский район целевой программы "Комплексные меры противодействия злоупотреблению наркотиками и их незаконному обороту в Киреевском районе на 2008 - 2010 годы" показала, что программный метод является эффективным инструментом комплексного решения проблем организации противодействия злоупотреблению наркотиками и их незаконному обороту на областном уровне. По итогам работы за 6 месяцев 2010 года на территории Киреевского района сотрудниками ОВД по Киреевскому району и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Узловского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МРО УФСКН РФ по Тульской области возбуждено 10 уголовных дел по фактам незаконного оборота наркотиков, что на 50% меньше аналогичного периода прошлого года.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данными мониторинга, проведенного в 2010 году, среди 137 опрошенных учащихся общеобразовательных учреждений Киреевского района: потенциально </w:t>
            </w:r>
            <w:proofErr w:type="gram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готовы</w:t>
            </w:r>
            <w:proofErr w:type="gram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к пробе наркотических и психотропных веществ – 84, не рискуют – 37, совершили пробу – 11, имеют аддитивное поведение -5. Результаты мониторинга выявления динамики актуальности риска появления зависимого поведения в условиях системы образования на протяжении 4 лет находятся в определенном диапазоне с незначительными изменениями в одну либо в другую сторону, что может свидетельствовать о стабильности явления в Киреевском районе.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"Комплексные меры противодействия злоупотреблению наркотиками и их незаконному обороту в Киреевском районе на 2011 - 2013 годы" обусловлена необходимостью противодействия правонарушениям в сфере незаконного оборота и потребления наркотиков, что представляет серьезную угрозу здоровью населения, экономике, правопорядку и безопасности. Необходимость разработки и реализации долгосрочной целевой программы « Комплексные меры противодействия злоупотребления наркотиками и их незаконному обороту в Киреевском районе на 2011-2013 годы» обусловлена также следующими причинами: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социально-экономическая актуальность проблемы;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межведомственный характер проблемы;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длительность по времени и многоэтапность процесса снижения масштаба незаконного потребления наркотиков и уровня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наркопреступности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Остается злободневной проблема вовлечения населения области, особенно подростков и молодежи, в потребление наркотических средств и психотропных веществ. В соответствии с данными системы здравоохранения Киреевского района численность лиц, состоящих на учете в наркологическом кабинете в течение последних 5 лиц стабильна: от 72 до 74 человек. Однако</w:t>
            </w:r>
            <w:proofErr w:type="gram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официальная статистика не в полной мере отражает действительную картину как в части потребления наркотических средств и психотропных веществ, так и в части их распространения. Не снижается уровень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наркопреступности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По-прежнему в районе достаточно широко распространена так называемая "скрытая" наркомания. Это подтверждается результатами оперативно-профилактических мероприятий, проведенных правоохранительными органами.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В такой ситуации возрастает значимость установок и задач, решаемых путем использования программных методов.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задач, направленных на достижение качественных положительных сдвигов в развитии наркотической и </w:t>
            </w:r>
            <w:proofErr w:type="gram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криминогенной ситуации</w:t>
            </w:r>
            <w:proofErr w:type="gram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, невозможно без серьезной поддержки, объединения усилий органов власти и управления, широкого привлечения негосударственных структур, общественных объединений и граждан. Это обусловливает необходимость программно-целевого подхода к регулированию данного вопроса.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2. Цели, задачи, основные мероприятия и сроки реализации долгосрочной целевой Программы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Целями Программы является формирование у населения негативного отношения к незаконному обороту наркотических средств и психотропных веществ, сокращение масштабов потребления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психоактивных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веществ населением района, сокращение числа лиц, употребляющих наркотики, сокращение объемов употребления наркотиков, создание условий для снижения степени распространения наркомании и связанных с ней преступности в муниципальном образовании Киреевский район до уровня минимальной опасности для общества, создание положительной информационной и культурной</w:t>
            </w:r>
            <w:proofErr w:type="gram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 тенденции по формированию у детей, подростков, молодёжи и взрослого населения антинаркотического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мировозрения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, здорового образа жизни и духовно-нравственной культуры в обществе, посредством активизации профессионально грамотной профилактической работы.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В рамках реализации Программы будут решаться следующие задачи: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мер по пресечению незаконного оборота наркотиков на территории Киреевского района, перекрытию каналов их поступления;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противодействия и профилактики злоупотребления наркотиками различными слоями населения, создание среди населения атмосферы негативного отношения к наркотикам;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оказания медицинской, психологической и реабилитационной помощи лицам, склонным или допускающим немедицинское потребление наркотиков.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 xml:space="preserve">Для достижения обозначенных целей и задач следует обеспечить действенную профилактику распространения наркомании и связанных с ней правонарушений. Необходимо принять дополнительные меры для развития и укрепления межведомственного взаимодействия органов местного самоуправления и общественных организаций, причастных к профилактике и противодействию наркомании и </w:t>
            </w:r>
            <w:proofErr w:type="spellStart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наркопреступности</w:t>
            </w:r>
            <w:proofErr w:type="spellEnd"/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, а также реабилитации больных наркоманией. В результате тесного взаимодействия создать условия для раннего выявления лиц, страдающих наркотической зависимостью, с целью их своевременного лечения и реабилитации. Сократить объемы поступления наркотических средств и психотропных веществ путем ликвидация каналов их поступления и реализации на территории муниципального образования Киреевский район.</w:t>
            </w:r>
          </w:p>
          <w:p w:rsidR="00B4059D" w:rsidRPr="00B4059D" w:rsidRDefault="00B4059D" w:rsidP="00B405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59D">
              <w:rPr>
                <w:rFonts w:ascii="Times New Roman" w:eastAsia="Times New Roman" w:hAnsi="Times New Roman" w:cs="Times New Roman"/>
                <w:lang w:eastAsia="ru-RU"/>
              </w:rPr>
              <w:t>Реализация Программы рассчитана на трехлетний период - 2011 - 2013 годы.</w:t>
            </w:r>
          </w:p>
        </w:tc>
      </w:tr>
    </w:tbl>
    <w:p w:rsidR="00AD75A9" w:rsidRDefault="00AD75A9">
      <w:bookmarkStart w:id="0" w:name="_GoBack"/>
      <w:bookmarkEnd w:id="0"/>
    </w:p>
    <w:sectPr w:rsidR="00AD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D5"/>
    <w:rsid w:val="00AD75A9"/>
    <w:rsid w:val="00B4059D"/>
    <w:rsid w:val="00E2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0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4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0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4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87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2058</Words>
  <Characters>11731</Characters>
  <Application>Microsoft Office Word</Application>
  <DocSecurity>0</DocSecurity>
  <Lines>97</Lines>
  <Paragraphs>27</Paragraphs>
  <ScaleCrop>false</ScaleCrop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2016-11-17T08:28:00Z</dcterms:created>
  <dcterms:modified xsi:type="dcterms:W3CDTF">2016-11-17T08:28:00Z</dcterms:modified>
</cp:coreProperties>
</file>