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533003">
        <w:rPr>
          <w:rFonts w:ascii="PT Astra Serif" w:hAnsi="PT Astra Serif"/>
          <w:b/>
          <w:sz w:val="28"/>
          <w:szCs w:val="28"/>
        </w:rPr>
        <w:t>Протокол общественных обсуждений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>Дата оформления протокола общественных обсуждений: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 «</w:t>
      </w:r>
      <w:r w:rsidR="000A0609">
        <w:rPr>
          <w:rFonts w:ascii="PT Astra Serif" w:hAnsi="PT Astra Serif"/>
          <w:sz w:val="28"/>
          <w:szCs w:val="28"/>
        </w:rPr>
        <w:t>14</w:t>
      </w:r>
      <w:r w:rsidRPr="00533003">
        <w:rPr>
          <w:rFonts w:ascii="PT Astra Serif" w:hAnsi="PT Astra Serif"/>
          <w:sz w:val="28"/>
          <w:szCs w:val="28"/>
        </w:rPr>
        <w:t xml:space="preserve">» </w:t>
      </w:r>
      <w:r w:rsidR="000A0609">
        <w:rPr>
          <w:rFonts w:ascii="PT Astra Serif" w:hAnsi="PT Astra Serif"/>
          <w:sz w:val="28"/>
          <w:szCs w:val="28"/>
        </w:rPr>
        <w:t xml:space="preserve">ноября </w:t>
      </w:r>
      <w:r w:rsidRPr="00533003">
        <w:rPr>
          <w:rFonts w:ascii="PT Astra Serif" w:hAnsi="PT Astra Serif"/>
          <w:sz w:val="28"/>
          <w:szCs w:val="28"/>
        </w:rPr>
        <w:t>20</w:t>
      </w:r>
      <w:r w:rsidR="000A0609">
        <w:rPr>
          <w:rFonts w:ascii="PT Astra Serif" w:hAnsi="PT Astra Serif"/>
          <w:sz w:val="28"/>
          <w:szCs w:val="28"/>
        </w:rPr>
        <w:t>25</w:t>
      </w:r>
      <w:r w:rsidRPr="00533003">
        <w:rPr>
          <w:rFonts w:ascii="PT Astra Serif" w:hAnsi="PT Astra Serif"/>
          <w:sz w:val="28"/>
          <w:szCs w:val="28"/>
        </w:rPr>
        <w:t xml:space="preserve"> г.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В соответствии с постановлением администрации муниципального образования Киреевский район о назначении и проведении общественных   обсуждений от </w:t>
      </w:r>
      <w:r w:rsidR="00184E0B">
        <w:rPr>
          <w:rFonts w:ascii="PT Astra Serif" w:hAnsi="PT Astra Serif"/>
          <w:sz w:val="28"/>
          <w:szCs w:val="28"/>
        </w:rPr>
        <w:t>22</w:t>
      </w:r>
      <w:r>
        <w:rPr>
          <w:rFonts w:ascii="PT Astra Serif" w:hAnsi="PT Astra Serif"/>
          <w:sz w:val="28"/>
          <w:szCs w:val="28"/>
        </w:rPr>
        <w:t xml:space="preserve"> октября 2025 </w:t>
      </w:r>
      <w:r w:rsidRPr="00533003">
        <w:rPr>
          <w:rFonts w:ascii="PT Astra Serif" w:hAnsi="PT Astra Serif"/>
          <w:sz w:val="28"/>
          <w:szCs w:val="28"/>
        </w:rPr>
        <w:t xml:space="preserve">г. № </w:t>
      </w:r>
      <w:r>
        <w:rPr>
          <w:rFonts w:ascii="PT Astra Serif" w:hAnsi="PT Astra Serif"/>
          <w:sz w:val="28"/>
          <w:szCs w:val="28"/>
        </w:rPr>
        <w:t>6</w:t>
      </w:r>
      <w:r w:rsidR="00184E0B">
        <w:rPr>
          <w:rFonts w:ascii="PT Astra Serif" w:hAnsi="PT Astra Serif"/>
          <w:sz w:val="28"/>
          <w:szCs w:val="28"/>
        </w:rPr>
        <w:t>81</w:t>
      </w:r>
      <w:r w:rsidRPr="00533003">
        <w:rPr>
          <w:rFonts w:ascii="PT Astra Serif" w:hAnsi="PT Astra Serif"/>
          <w:sz w:val="28"/>
          <w:szCs w:val="28"/>
        </w:rPr>
        <w:t xml:space="preserve"> организатором общественных обсуждений является коллегиальный совещательный орган - рабочая комиссия.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Оповещение    о    начале    общественных    обсуждений    обнародовано 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(опубликовано): на </w:t>
      </w:r>
      <w:r w:rsidRPr="003E38CC">
        <w:rPr>
          <w:rFonts w:ascii="PT Astra Serif" w:hAnsi="PT Astra Serif"/>
          <w:sz w:val="28"/>
          <w:szCs w:val="28"/>
        </w:rPr>
        <w:t>официальн</w:t>
      </w:r>
      <w:r>
        <w:rPr>
          <w:rFonts w:ascii="PT Astra Serif" w:hAnsi="PT Astra Serif"/>
          <w:sz w:val="28"/>
          <w:szCs w:val="28"/>
        </w:rPr>
        <w:t>ом</w:t>
      </w:r>
      <w:r w:rsidRPr="003E38CC">
        <w:rPr>
          <w:rFonts w:ascii="PT Astra Serif" w:hAnsi="PT Astra Serif"/>
          <w:sz w:val="28"/>
          <w:szCs w:val="28"/>
        </w:rPr>
        <w:t xml:space="preserve"> сайт</w:t>
      </w:r>
      <w:r>
        <w:rPr>
          <w:rFonts w:ascii="PT Astra Serif" w:hAnsi="PT Astra Serif"/>
          <w:sz w:val="28"/>
          <w:szCs w:val="28"/>
        </w:rPr>
        <w:t>е</w:t>
      </w:r>
      <w:r w:rsidRPr="003E38CC">
        <w:rPr>
          <w:rFonts w:ascii="PT Astra Serif" w:hAnsi="PT Astra Serif"/>
          <w:sz w:val="28"/>
          <w:szCs w:val="28"/>
        </w:rPr>
        <w:t xml:space="preserve"> муниципального образования Киреевский район </w:t>
      </w:r>
      <w:hyperlink r:id="rId5" w:history="1">
        <w:r w:rsidRPr="006E1087">
          <w:rPr>
            <w:rStyle w:val="a3"/>
            <w:rFonts w:ascii="PT Astra Serif" w:hAnsi="PT Astra Serif"/>
            <w:sz w:val="28"/>
            <w:szCs w:val="28"/>
          </w:rPr>
          <w:t>https://kireevsk.gosuslugi.ru/</w:t>
        </w:r>
      </w:hyperlink>
      <w:r>
        <w:rPr>
          <w:rFonts w:ascii="PT Astra Serif" w:hAnsi="PT Astra Serif"/>
          <w:sz w:val="28"/>
          <w:szCs w:val="28"/>
        </w:rPr>
        <w:t xml:space="preserve">, </w:t>
      </w:r>
      <w:r w:rsidRPr="003E38CC">
        <w:rPr>
          <w:rFonts w:ascii="PT Astra Serif" w:hAnsi="PT Astra Serif"/>
          <w:sz w:val="28"/>
          <w:szCs w:val="28"/>
        </w:rPr>
        <w:t>в общественно – политической газете «Маяк. Киреевский район» ГУ ТО «Информационное агентство «Регион 71»</w:t>
      </w:r>
      <w:r>
        <w:rPr>
          <w:rFonts w:ascii="PT Astra Serif" w:hAnsi="PT Astra Serif"/>
          <w:sz w:val="28"/>
          <w:szCs w:val="28"/>
        </w:rPr>
        <w:t xml:space="preserve"> 29.10.2025</w:t>
      </w:r>
      <w:r w:rsidRPr="00533003">
        <w:rPr>
          <w:rFonts w:ascii="PT Astra Serif" w:hAnsi="PT Astra Serif"/>
          <w:sz w:val="28"/>
          <w:szCs w:val="28"/>
        </w:rPr>
        <w:t>.</w:t>
      </w:r>
    </w:p>
    <w:p w:rsidR="00142AAA" w:rsidRDefault="00344FF7" w:rsidP="00142AA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>Информация, содержащаяся в обнародованном (опубликованном) оповещении о начале общественных обсуждений:</w:t>
      </w:r>
      <w:r w:rsidR="00142AAA">
        <w:rPr>
          <w:rFonts w:ascii="PT Astra Serif" w:hAnsi="PT Astra Serif"/>
          <w:sz w:val="28"/>
          <w:szCs w:val="28"/>
        </w:rPr>
        <w:t xml:space="preserve"> </w:t>
      </w:r>
      <w:r w:rsidR="00184E0B">
        <w:rPr>
          <w:rFonts w:ascii="PT Astra Serif" w:hAnsi="PT Astra Serif"/>
          <w:sz w:val="28"/>
          <w:szCs w:val="28"/>
        </w:rPr>
        <w:t>проект постановления администрации муниципального образования Киреевский район «Об утверждении проекта межевания территории для образования земельного участка с кадастровым номером 71:12:020322:</w:t>
      </w:r>
      <w:proofErr w:type="gramStart"/>
      <w:r w:rsidR="00184E0B">
        <w:rPr>
          <w:rFonts w:ascii="PT Astra Serif" w:hAnsi="PT Astra Serif"/>
          <w:sz w:val="28"/>
          <w:szCs w:val="28"/>
        </w:rPr>
        <w:t>114  и</w:t>
      </w:r>
      <w:proofErr w:type="gramEnd"/>
      <w:r w:rsidR="00184E0B">
        <w:rPr>
          <w:rFonts w:ascii="PT Astra Serif" w:hAnsi="PT Astra Serif"/>
          <w:sz w:val="28"/>
          <w:szCs w:val="28"/>
        </w:rPr>
        <w:t xml:space="preserve"> неразграниченных земель муниципальной собственности, расположенного по адресу: Российская Федерация, Тульская область, Киреевский район, 280 м по направлению на северо-запад от д.. </w:t>
      </w:r>
      <w:proofErr w:type="spellStart"/>
      <w:r w:rsidR="00184E0B">
        <w:rPr>
          <w:rFonts w:ascii="PT Astra Serif" w:hAnsi="PT Astra Serif"/>
          <w:sz w:val="28"/>
          <w:szCs w:val="28"/>
        </w:rPr>
        <w:t>Огаревка</w:t>
      </w:r>
      <w:proofErr w:type="spellEnd"/>
      <w:r w:rsidR="00184E0B">
        <w:rPr>
          <w:rFonts w:ascii="PT Astra Serif" w:hAnsi="PT Astra Serif"/>
          <w:sz w:val="28"/>
          <w:szCs w:val="28"/>
        </w:rPr>
        <w:t xml:space="preserve">», проект межевания территории по адресу: Российская Федерация, Тульская область, Киреевский район, 280 м по направлению на северо-запад от </w:t>
      </w:r>
      <w:proofErr w:type="gramStart"/>
      <w:r w:rsidR="00184E0B">
        <w:rPr>
          <w:rFonts w:ascii="PT Astra Serif" w:hAnsi="PT Astra Serif"/>
          <w:sz w:val="28"/>
          <w:szCs w:val="28"/>
        </w:rPr>
        <w:t>д..</w:t>
      </w:r>
      <w:proofErr w:type="gramEnd"/>
      <w:r w:rsidR="00184E0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84E0B">
        <w:rPr>
          <w:rFonts w:ascii="PT Astra Serif" w:hAnsi="PT Astra Serif"/>
          <w:sz w:val="28"/>
          <w:szCs w:val="28"/>
        </w:rPr>
        <w:t>Огаревка</w:t>
      </w:r>
      <w:proofErr w:type="spellEnd"/>
      <w:r w:rsidR="00142AAA">
        <w:rPr>
          <w:rFonts w:ascii="PT Astra Serif" w:hAnsi="PT Astra Serif"/>
          <w:sz w:val="28"/>
          <w:szCs w:val="28"/>
        </w:rPr>
        <w:t xml:space="preserve"> (далее - Проекты).</w:t>
      </w:r>
    </w:p>
    <w:p w:rsidR="00344FF7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Предложения и замечания участников общественных обсуждений, касающиеся </w:t>
      </w:r>
      <w:proofErr w:type="gramStart"/>
      <w:r w:rsidR="00E45EB1">
        <w:rPr>
          <w:rFonts w:ascii="PT Astra Serif" w:hAnsi="PT Astra Serif"/>
          <w:sz w:val="28"/>
          <w:szCs w:val="28"/>
        </w:rPr>
        <w:t>Проектов</w:t>
      </w:r>
      <w:proofErr w:type="gramEnd"/>
      <w:r>
        <w:rPr>
          <w:rFonts w:ascii="PT Astra Serif" w:hAnsi="PT Astra Serif"/>
          <w:sz w:val="28"/>
          <w:szCs w:val="28"/>
        </w:rPr>
        <w:t xml:space="preserve"> принимались в период с 29.10.2025 по 12.11.2025: 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344FF7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2) в письменной форме или в форме электронного документа в адрес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Киреевский район</w:t>
      </w:r>
      <w:r w:rsidRPr="00533003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расположенной</w:t>
      </w:r>
      <w:r w:rsidRPr="00533003">
        <w:rPr>
          <w:rFonts w:ascii="PT Astra Serif" w:hAnsi="PT Astra Serif"/>
          <w:sz w:val="28"/>
          <w:szCs w:val="28"/>
        </w:rPr>
        <w:t xml:space="preserve"> по адресу:</w:t>
      </w:r>
      <w:r>
        <w:rPr>
          <w:rFonts w:ascii="PT Astra Serif" w:hAnsi="PT Astra Serif"/>
          <w:sz w:val="28"/>
          <w:szCs w:val="28"/>
        </w:rPr>
        <w:t xml:space="preserve"> г. Киреевск</w:t>
      </w:r>
      <w:r w:rsidRPr="00533003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ул. Титова, д.4 </w:t>
      </w:r>
      <w:r w:rsidRPr="00533003">
        <w:rPr>
          <w:rFonts w:ascii="PT Astra Serif" w:hAnsi="PT Astra Serif"/>
          <w:sz w:val="28"/>
          <w:szCs w:val="28"/>
        </w:rPr>
        <w:t xml:space="preserve">или на адрес электронной почты </w:t>
      </w:r>
      <w:r w:rsidRPr="00C73CC6">
        <w:rPr>
          <w:rFonts w:ascii="PT Astra Serif" w:hAnsi="PT Astra Serif"/>
          <w:sz w:val="28"/>
          <w:szCs w:val="28"/>
        </w:rPr>
        <w:t>amo.kireevsk@tularegion.ru</w:t>
      </w:r>
      <w:r w:rsidRPr="00533003">
        <w:rPr>
          <w:rFonts w:ascii="PT Astra Serif" w:hAnsi="PT Astra Serif"/>
          <w:sz w:val="28"/>
          <w:szCs w:val="28"/>
        </w:rPr>
        <w:t>;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Шварцевское</w:t>
      </w:r>
      <w:proofErr w:type="spellEnd"/>
      <w:r>
        <w:rPr>
          <w:rFonts w:ascii="PT Astra Serif" w:hAnsi="PT Astra Serif"/>
          <w:sz w:val="28"/>
          <w:szCs w:val="28"/>
        </w:rPr>
        <w:t xml:space="preserve"> Киреевского района</w:t>
      </w:r>
      <w:r w:rsidRPr="00533003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расположенной</w:t>
      </w:r>
      <w:r w:rsidRPr="00533003">
        <w:rPr>
          <w:rFonts w:ascii="PT Astra Serif" w:hAnsi="PT Astra Serif"/>
          <w:sz w:val="28"/>
          <w:szCs w:val="28"/>
        </w:rPr>
        <w:t xml:space="preserve"> по адресу:</w:t>
      </w:r>
      <w:r>
        <w:rPr>
          <w:rFonts w:ascii="PT Astra Serif" w:hAnsi="PT Astra Serif"/>
          <w:sz w:val="28"/>
          <w:szCs w:val="28"/>
        </w:rPr>
        <w:t xml:space="preserve"> п. </w:t>
      </w:r>
      <w:proofErr w:type="spellStart"/>
      <w:r>
        <w:rPr>
          <w:rFonts w:ascii="PT Astra Serif" w:hAnsi="PT Astra Serif"/>
          <w:sz w:val="28"/>
          <w:szCs w:val="28"/>
        </w:rPr>
        <w:t>Шварцевский</w:t>
      </w:r>
      <w:proofErr w:type="spellEnd"/>
      <w:r>
        <w:rPr>
          <w:rFonts w:ascii="PT Astra Serif" w:hAnsi="PT Astra Serif"/>
          <w:sz w:val="28"/>
          <w:szCs w:val="28"/>
        </w:rPr>
        <w:t xml:space="preserve">, ул. Советская, д.12 </w:t>
      </w:r>
      <w:r w:rsidRPr="00533003">
        <w:rPr>
          <w:rFonts w:ascii="PT Astra Serif" w:hAnsi="PT Astra Serif"/>
          <w:sz w:val="28"/>
          <w:szCs w:val="28"/>
        </w:rPr>
        <w:t xml:space="preserve">или на адрес электронной почты </w:t>
      </w:r>
      <w:r w:rsidRPr="00C73CC6">
        <w:rPr>
          <w:rFonts w:ascii="PT Astra Serif" w:hAnsi="PT Astra Serif"/>
          <w:sz w:val="28"/>
          <w:szCs w:val="28"/>
        </w:rPr>
        <w:t>amo.shvartcevskiy@tularegion.ru</w:t>
      </w:r>
      <w:r w:rsidRPr="00533003">
        <w:rPr>
          <w:rFonts w:ascii="PT Astra Serif" w:hAnsi="PT Astra Serif"/>
          <w:sz w:val="28"/>
          <w:szCs w:val="28"/>
        </w:rPr>
        <w:t>;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  на   общественных   обсуждениях, с </w:t>
      </w:r>
      <w:r>
        <w:rPr>
          <w:rFonts w:ascii="PT Astra Serif" w:hAnsi="PT Astra Serif"/>
          <w:sz w:val="28"/>
          <w:szCs w:val="28"/>
        </w:rPr>
        <w:t>29.10.2025 по 12.11.2025</w:t>
      </w:r>
      <w:r w:rsidRPr="00533003">
        <w:rPr>
          <w:rFonts w:ascii="PT Astra Serif" w:hAnsi="PT Astra Serif"/>
          <w:sz w:val="28"/>
          <w:szCs w:val="28"/>
        </w:rPr>
        <w:t xml:space="preserve"> по адресу: </w:t>
      </w:r>
      <w:r>
        <w:rPr>
          <w:rFonts w:ascii="PT Astra Serif" w:hAnsi="PT Astra Serif"/>
          <w:sz w:val="28"/>
          <w:szCs w:val="28"/>
        </w:rPr>
        <w:t>г. Киреевск</w:t>
      </w:r>
      <w:r w:rsidRPr="00533003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ул. Титова, д.4 или п. </w:t>
      </w:r>
      <w:proofErr w:type="spellStart"/>
      <w:r>
        <w:rPr>
          <w:rFonts w:ascii="PT Astra Serif" w:hAnsi="PT Astra Serif"/>
          <w:sz w:val="28"/>
          <w:szCs w:val="28"/>
        </w:rPr>
        <w:t>Шварцевский</w:t>
      </w:r>
      <w:proofErr w:type="spellEnd"/>
      <w:r>
        <w:rPr>
          <w:rFonts w:ascii="PT Astra Serif" w:hAnsi="PT Astra Serif"/>
          <w:sz w:val="28"/>
          <w:szCs w:val="28"/>
        </w:rPr>
        <w:t>, ул. Советская, д.12</w:t>
      </w:r>
      <w:r w:rsidRPr="00533003">
        <w:rPr>
          <w:rFonts w:ascii="PT Astra Serif" w:hAnsi="PT Astra Serif"/>
          <w:sz w:val="28"/>
          <w:szCs w:val="28"/>
        </w:rPr>
        <w:t>.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>В период проведения общественных обсуждений были поданы следующие замечания и предложения от участников общественных обсуждений в количестве</w:t>
      </w:r>
      <w:r w:rsidR="00E07D4D">
        <w:rPr>
          <w:rFonts w:ascii="PT Astra Serif" w:hAnsi="PT Astra Serif"/>
          <w:sz w:val="28"/>
          <w:szCs w:val="28"/>
        </w:rPr>
        <w:t>: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1) от участников общественных обсуждений, постоянно проживающих на 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lastRenderedPageBreak/>
        <w:t>территории, в пределах которой проводятся общественные обсуждения: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не поступали</w:t>
      </w:r>
      <w:r w:rsidRPr="00533003">
        <w:rPr>
          <w:rFonts w:ascii="PT Astra Serif" w:hAnsi="PT Astra Serif"/>
          <w:sz w:val="28"/>
          <w:szCs w:val="28"/>
        </w:rPr>
        <w:t>;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>2) от иных участников общественных обсуждений:</w:t>
      </w:r>
      <w:r>
        <w:rPr>
          <w:rFonts w:ascii="PT Astra Serif" w:hAnsi="PT Astra Serif"/>
          <w:sz w:val="28"/>
          <w:szCs w:val="28"/>
        </w:rPr>
        <w:t xml:space="preserve"> </w:t>
      </w:r>
      <w:r w:rsidR="00184E0B">
        <w:rPr>
          <w:rFonts w:ascii="PT Astra Serif" w:hAnsi="PT Astra Serif"/>
          <w:sz w:val="28"/>
          <w:szCs w:val="28"/>
        </w:rPr>
        <w:t>замечания от ООО «Агрокомплекс Болохово»</w:t>
      </w:r>
      <w:r w:rsidRPr="00533003">
        <w:rPr>
          <w:rFonts w:ascii="PT Astra Serif" w:hAnsi="PT Astra Serif"/>
          <w:sz w:val="28"/>
          <w:szCs w:val="28"/>
        </w:rPr>
        <w:t>.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549"/>
        <w:gridCol w:w="3115"/>
      </w:tblGrid>
      <w:tr w:rsidR="001C423E" w:rsidTr="001C423E">
        <w:tc>
          <w:tcPr>
            <w:tcW w:w="3681" w:type="dxa"/>
          </w:tcPr>
          <w:p w:rsidR="001C423E" w:rsidRDefault="001C423E" w:rsidP="001C423E">
            <w:pPr>
              <w:tabs>
                <w:tab w:val="left" w:pos="201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33003">
              <w:rPr>
                <w:rFonts w:ascii="PT Astra Serif" w:hAnsi="PT Astra Serif"/>
                <w:sz w:val="28"/>
                <w:szCs w:val="28"/>
              </w:rPr>
              <w:t>Руководитель рабочей комиссии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1C423E" w:rsidRDefault="001C423E" w:rsidP="00344FF7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5" w:type="dxa"/>
          </w:tcPr>
          <w:p w:rsidR="001C423E" w:rsidRDefault="001C423E" w:rsidP="00344FF7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C423E" w:rsidRDefault="001C423E" w:rsidP="00344FF7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Калугина И.В.</w:t>
            </w:r>
          </w:p>
        </w:tc>
      </w:tr>
      <w:tr w:rsidR="001C423E" w:rsidTr="001C423E">
        <w:tc>
          <w:tcPr>
            <w:tcW w:w="3681" w:type="dxa"/>
          </w:tcPr>
          <w:p w:rsidR="001C423E" w:rsidRDefault="001C423E" w:rsidP="001C423E">
            <w:pPr>
              <w:tabs>
                <w:tab w:val="left" w:pos="201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1C423E" w:rsidRDefault="001C423E" w:rsidP="001C423E">
            <w:pPr>
              <w:tabs>
                <w:tab w:val="left" w:pos="201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Секретарь 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1C423E" w:rsidRDefault="001C423E" w:rsidP="00344FF7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5" w:type="dxa"/>
          </w:tcPr>
          <w:p w:rsidR="001C423E" w:rsidRDefault="001C423E" w:rsidP="00344FF7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C423E" w:rsidRDefault="001C423E" w:rsidP="00344FF7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Горяченков И.Ю.</w:t>
            </w:r>
          </w:p>
        </w:tc>
      </w:tr>
    </w:tbl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805F9F" w:rsidRDefault="00805F9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184E0B" w:rsidRDefault="00184E0B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184E0B" w:rsidRDefault="00184E0B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184E0B" w:rsidRDefault="00184E0B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805F9F" w:rsidRDefault="00805F9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D34BF" w:rsidRDefault="00ED34B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D34BF" w:rsidRDefault="00ED34B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D34BF" w:rsidRDefault="00ED34B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D34BF" w:rsidRDefault="00ED34B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D34BF" w:rsidRDefault="00ED34B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D34BF" w:rsidRDefault="00ED34BF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spacing w:after="0" w:line="240" w:lineRule="auto"/>
        <w:jc w:val="center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b/>
          <w:bCs/>
          <w:spacing w:val="-18"/>
          <w:sz w:val="28"/>
          <w:szCs w:val="28"/>
          <w:bdr w:val="none" w:sz="0" w:space="0" w:color="auto" w:frame="1"/>
          <w:lang w:eastAsia="ru-RU"/>
        </w:rPr>
        <w:lastRenderedPageBreak/>
        <w:t>Заключение</w:t>
      </w:r>
    </w:p>
    <w:p w:rsidR="00344FF7" w:rsidRPr="00533003" w:rsidRDefault="00344FF7" w:rsidP="00344FF7">
      <w:pPr>
        <w:spacing w:after="0" w:line="240" w:lineRule="auto"/>
        <w:jc w:val="center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b/>
          <w:bCs/>
          <w:spacing w:val="-18"/>
          <w:sz w:val="28"/>
          <w:szCs w:val="28"/>
          <w:bdr w:val="none" w:sz="0" w:space="0" w:color="auto" w:frame="1"/>
          <w:lang w:eastAsia="ru-RU"/>
        </w:rPr>
        <w:t>о результатах общественных обсуждений</w:t>
      </w:r>
    </w:p>
    <w:p w:rsidR="00344FF7" w:rsidRPr="00533003" w:rsidRDefault="00344FF7" w:rsidP="00344FF7">
      <w:pPr>
        <w:spacing w:after="0" w:line="240" w:lineRule="auto"/>
        <w:ind w:left="708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br/>
      </w:r>
      <w:r w:rsidR="00F73F65"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Дата оформления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заключения о результатах общественных обсуждений:</w:t>
      </w:r>
    </w:p>
    <w:p w:rsidR="00344FF7" w:rsidRPr="00533003" w:rsidRDefault="000A0609" w:rsidP="00344FF7">
      <w:pPr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«17</w:t>
      </w:r>
      <w:r w:rsidR="00344FF7"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» </w:t>
      </w:r>
      <w:r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ноября 2025</w:t>
      </w:r>
      <w:r w:rsidR="00344FF7"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г.</w:t>
      </w:r>
    </w:p>
    <w:p w:rsidR="00805F9F" w:rsidRDefault="00805F9F" w:rsidP="00142AA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</w:p>
    <w:p w:rsidR="00344FF7" w:rsidRPr="00533003" w:rsidRDefault="00344FF7" w:rsidP="00142AA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Наименование проекта (схемы) , рассмотренного на общественных</w:t>
      </w:r>
      <w:r w:rsidR="00142AAA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обсуждениях: </w:t>
      </w:r>
      <w:r w:rsidR="00184E0B">
        <w:rPr>
          <w:rFonts w:ascii="PT Astra Serif" w:hAnsi="PT Astra Serif"/>
          <w:sz w:val="28"/>
          <w:szCs w:val="28"/>
        </w:rPr>
        <w:t xml:space="preserve">проект постановления администрации муниципального образования Киреевский район «Об утверждении проекта межевания территории для образования земельного участка с кадастровым номером 71:12:020322:114  и неразграниченных земель муниципальной собственности, расположенного по адресу: Российская Федерация, Тульская область, Киреевский район, 280 м по направлению на северо-запад от д. </w:t>
      </w:r>
      <w:proofErr w:type="spellStart"/>
      <w:r w:rsidR="00184E0B">
        <w:rPr>
          <w:rFonts w:ascii="PT Astra Serif" w:hAnsi="PT Astra Serif"/>
          <w:sz w:val="28"/>
          <w:szCs w:val="28"/>
        </w:rPr>
        <w:t>Огаревка</w:t>
      </w:r>
      <w:proofErr w:type="spellEnd"/>
      <w:r w:rsidR="00184E0B">
        <w:rPr>
          <w:rFonts w:ascii="PT Astra Serif" w:hAnsi="PT Astra Serif"/>
          <w:sz w:val="28"/>
          <w:szCs w:val="28"/>
        </w:rPr>
        <w:t xml:space="preserve">», проект межевания территории по адресу: Российская Федерация, Тульская область, Киреевский район, 280 м по направлению на северо-запад от д. </w:t>
      </w:r>
      <w:proofErr w:type="spellStart"/>
      <w:r w:rsidR="00184E0B">
        <w:rPr>
          <w:rFonts w:ascii="PT Astra Serif" w:hAnsi="PT Astra Serif"/>
          <w:sz w:val="28"/>
          <w:szCs w:val="28"/>
        </w:rPr>
        <w:t>Огаревка</w:t>
      </w:r>
      <w:proofErr w:type="spellEnd"/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.</w:t>
      </w:r>
    </w:p>
    <w:p w:rsidR="00344FF7" w:rsidRPr="00533003" w:rsidRDefault="00344FF7" w:rsidP="00142AAA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В общественны</w:t>
      </w:r>
      <w:r w:rsidR="00142AAA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х </w:t>
      </w:r>
      <w:r w:rsidR="00F73F65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обсуждениях приняло</w:t>
      </w:r>
      <w:r w:rsidR="00142AAA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участие 5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участников</w:t>
      </w:r>
      <w:r w:rsidR="00142AAA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общественных обсуждений.</w:t>
      </w:r>
    </w:p>
    <w:p w:rsidR="00344FF7" w:rsidRPr="00533003" w:rsidRDefault="00344FF7" w:rsidP="00344FF7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По результатам общественных обсуждений составлен протокол общественных обсуждений   от   </w:t>
      </w:r>
      <w:r w:rsidR="000A0609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14.11.2025</w:t>
      </w:r>
      <w:bookmarkStart w:id="0" w:name="_GoBack"/>
      <w:bookmarkEnd w:id="0"/>
      <w:r w:rsidR="00F73F65"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, на основании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</w:t>
      </w:r>
      <w:r w:rsidR="00F73F65"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которого подготовлено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настоящее заключение о результатах общественных обсуждений.</w:t>
      </w:r>
    </w:p>
    <w:p w:rsidR="00344FF7" w:rsidRPr="00533003" w:rsidRDefault="00142AAA" w:rsidP="00344FF7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В период проведения общественных обсуждений</w:t>
      </w:r>
      <w:r w:rsidR="00344FF7"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были поданы замечания и предложения от участников общественных обсуждений:</w:t>
      </w:r>
    </w:p>
    <w:p w:rsidR="00344FF7" w:rsidRPr="00533003" w:rsidRDefault="00344FF7" w:rsidP="00344FF7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1)  </w:t>
      </w:r>
      <w:r w:rsidR="00142AAA"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от участников общественных обсуждений, постоянно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проживающих на</w:t>
      </w:r>
    </w:p>
    <w:p w:rsidR="00344FF7" w:rsidRPr="00533003" w:rsidRDefault="00344FF7" w:rsidP="00344FF7">
      <w:pPr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территории, в пределах которой проводятся общественные</w:t>
      </w:r>
      <w:r w:rsidR="00184E0B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</w:t>
      </w:r>
      <w:r w:rsidR="00142AAA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обсуждения: не поступали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;</w:t>
      </w:r>
    </w:p>
    <w:p w:rsidR="00344FF7" w:rsidRPr="00533003" w:rsidRDefault="00344FF7" w:rsidP="00142AAA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2) от иных участников общественных обсуждений: </w:t>
      </w:r>
      <w:r w:rsidR="00ED34BF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замечания от ООО «Агрокомплекс Болохово»</w:t>
      </w: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.</w:t>
      </w:r>
    </w:p>
    <w:p w:rsidR="00344FF7" w:rsidRPr="00533003" w:rsidRDefault="00344FF7" w:rsidP="00344FF7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В период проведения были поданы рекомендации от должностных лиц, специалистов, организаций и представителей общественности, приглашенных к участию в общественных обсуждениях в качестве экспертов (далее - эксперты):</w:t>
      </w:r>
      <w:r w:rsidR="00142AAA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</w:t>
      </w:r>
    </w:p>
    <w:p w:rsidR="001C423E" w:rsidRDefault="001C423E" w:rsidP="00344FF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 xml:space="preserve">Рекомендации организатора общественных обсуждений о целесообразности </w:t>
      </w:r>
      <w:r w:rsidR="00F73F65" w:rsidRPr="00533003">
        <w:rPr>
          <w:rFonts w:ascii="PT Astra Serif" w:hAnsi="PT Astra Serif"/>
          <w:sz w:val="28"/>
          <w:szCs w:val="28"/>
        </w:rPr>
        <w:t>или нецелесообразности</w:t>
      </w:r>
      <w:r w:rsidRPr="00533003">
        <w:rPr>
          <w:rFonts w:ascii="PT Astra Serif" w:hAnsi="PT Astra Serif"/>
          <w:sz w:val="28"/>
          <w:szCs w:val="28"/>
        </w:rPr>
        <w:t xml:space="preserve"> учета внесенных участниками общественных </w:t>
      </w:r>
      <w:r w:rsidR="00F73F65" w:rsidRPr="00533003">
        <w:rPr>
          <w:rFonts w:ascii="PT Astra Serif" w:hAnsi="PT Astra Serif"/>
          <w:sz w:val="28"/>
          <w:szCs w:val="28"/>
        </w:rPr>
        <w:t>обсуждений предложений</w:t>
      </w:r>
      <w:r w:rsidRPr="00533003">
        <w:rPr>
          <w:rFonts w:ascii="PT Astra Serif" w:hAnsi="PT Astra Serif"/>
          <w:sz w:val="28"/>
          <w:szCs w:val="28"/>
        </w:rPr>
        <w:t xml:space="preserve"> и замечаний: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958"/>
        <w:gridCol w:w="3549"/>
        <w:gridCol w:w="3118"/>
      </w:tblGrid>
      <w:tr w:rsidR="00344FF7" w:rsidRPr="00533003" w:rsidTr="00427854">
        <w:trPr>
          <w:trHeight w:val="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 w:cs="Courier New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</w:tr>
      <w:tr w:rsidR="00344FF7" w:rsidRPr="00533003" w:rsidTr="00427854">
        <w:trPr>
          <w:trHeight w:val="1020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Наименование участника (данные регистрации участника)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Содержание предложений/замечаний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Рекомендации организатора общественных обсуждений</w:t>
            </w:r>
          </w:p>
        </w:tc>
      </w:tr>
      <w:tr w:rsidR="00142AAA" w:rsidRPr="00533003" w:rsidTr="00427854">
        <w:trPr>
          <w:trHeight w:val="90"/>
        </w:trPr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533003" w:rsidRDefault="00184E0B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533003" w:rsidRDefault="0048129C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ООО «Агрокомплекс Болохово» ОГРН 1097154004716, ИНН 7105506238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48129C" w:rsidRDefault="0048129C" w:rsidP="0048129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5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противоречия в содержании с описательной частью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;</w:t>
            </w:r>
          </w:p>
          <w:p w:rsidR="001D297F" w:rsidRPr="001D297F" w:rsidRDefault="00EC0DCB" w:rsidP="00BB1CF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5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</w:t>
            </w:r>
            <w:r w:rsidR="001F3CFE" w:rsidRPr="001D297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проекте межевания территории в пределах границ вновь образуемого земельного участка кадастровый инженер не отразил сооружение дорожного транспорта </w:t>
            </w:r>
            <w:r w:rsidR="001F3CFE" w:rsidRPr="001D297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(технологический </w:t>
            </w:r>
            <w:r w:rsidR="001D297F" w:rsidRPr="001D297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съезд</w:t>
            </w:r>
            <w:r w:rsidR="001F3CFE" w:rsidRPr="001D297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  <w:r w:rsidR="001D297F" w:rsidRPr="001D297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предусмотренное проектом строительства федеральной дороги М-4, которое в свою очередь примыкает к сооружению дорожного транспорта, кадастровый номер 71:12:020322:110 пресечение с автомобильной дорогой общего пользования федерального назначения М-4 «Дон» - от Москвы через Воронеж, Ростов-на-</w:t>
            </w:r>
            <w:proofErr w:type="spellStart"/>
            <w:r w:rsidR="001D297F" w:rsidRPr="001D297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Дноу</w:t>
            </w:r>
            <w:proofErr w:type="spellEnd"/>
            <w:r w:rsidR="001D297F" w:rsidRPr="001D297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Краснодар до Новороссийска, км 205+120.</w:t>
            </w:r>
          </w:p>
          <w:p w:rsidR="0048129C" w:rsidRDefault="001D297F" w:rsidP="001D297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5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 экспозиции проекта </w:t>
            </w:r>
            <w:r w:rsid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отсутствует информация о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каких-либо</w:t>
            </w:r>
            <w:r w:rsid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действиях</w:t>
            </w:r>
            <w:r w:rsid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м.о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 Киреевский район предусмотренных ст.225 ГК РФ</w:t>
            </w:r>
            <w:r w:rsid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установлению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субъекта </w:t>
            </w:r>
            <w:r w:rsid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права на сооружение дорожного транспорта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(примыкание к автодороге М-4 </w:t>
            </w:r>
            <w:r w:rsidR="00EC0DC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пресечение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  <w:r w:rsid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подлежащего перераспределению согласно проекту межевания территории.</w:t>
            </w:r>
          </w:p>
          <w:p w:rsidR="001D297F" w:rsidRDefault="001D297F" w:rsidP="001D297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5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 чертеже проекта межевания части территории отсутствуют ликвидируемые характерные точки и вновь образованные точки.</w:t>
            </w:r>
          </w:p>
          <w:p w:rsidR="001D297F" w:rsidRPr="0048129C" w:rsidRDefault="001D297F" w:rsidP="001D297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-5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Цель разработки проекта межевания территории не объективна, не мотивирована, а лишь является целью завладения в частную собственность объекта дорожного транспорта.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48129C" w:rsidRDefault="0048129C" w:rsidP="0048129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hanging="21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8129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исправить техническую ошибку в проекте межевания территории</w:t>
            </w:r>
            <w:r w:rsidR="001F3CF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;</w:t>
            </w:r>
          </w:p>
          <w:p w:rsidR="0048129C" w:rsidRDefault="001D297F" w:rsidP="001D297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 ЕГРН отсутству</w:t>
            </w:r>
            <w:r w:rsidR="00EC0DC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ют сведения о сооружении, указанном в замечании. Подготовка проекта межевания </w:t>
            </w:r>
            <w:r w:rsidR="00EC0DC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осуществлялась на основании сведений Единого государственного реестра недвижимости. Основания для включения в проект межевания сведений об объекте дорожного транспорта отсутствуют.</w:t>
            </w:r>
            <w:r w:rsidR="00080CA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Указанный проезд является тупиковым и формирование земельного участка в заявленных границах не ограничит доступ на земельные участки, находящиеся в частной собственности;</w:t>
            </w:r>
          </w:p>
          <w:p w:rsidR="00EC0DCB" w:rsidRDefault="00080CA7" w:rsidP="00080CA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Сооружение не используется органом местного самоуправления и не требуется для исполнения полномочий органа местного самоуправления. Необходимость в проведении мероприятий по постановке объекта на уч</w:t>
            </w:r>
            <w:r w:rsidR="0042785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ет как бесхозяйного отсутствует;</w:t>
            </w:r>
          </w:p>
          <w:p w:rsidR="00427854" w:rsidRDefault="00427854" w:rsidP="0042785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Ст. 43 Градостроительного кодекса РФ не установлены требования по отражению на чертеже ликвидируемых и вновь образованных характерных точек;</w:t>
            </w:r>
          </w:p>
          <w:p w:rsidR="00427854" w:rsidRPr="00427854" w:rsidRDefault="00427854" w:rsidP="0042785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2785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Проектом предусмотрено перераспределение земельного участка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земель</w:t>
            </w:r>
            <w:r w:rsidRPr="0042785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427854"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для исключения вклинивания, </w:t>
            </w:r>
            <w:proofErr w:type="spellStart"/>
            <w:r w:rsidRPr="00427854">
              <w:rPr>
                <w:rFonts w:ascii="PT Astra Serif" w:eastAsiaTheme="minorHAnsi" w:hAnsi="PT Astra Serif" w:cs="PT Astra Serif"/>
                <w:sz w:val="24"/>
                <w:szCs w:val="24"/>
              </w:rPr>
              <w:t>вкрапливания</w:t>
            </w:r>
            <w:proofErr w:type="spellEnd"/>
            <w:r w:rsidRPr="00427854">
              <w:rPr>
                <w:rFonts w:ascii="PT Astra Serif" w:eastAsiaTheme="minorHAnsi" w:hAnsi="PT Astra Serif" w:cs="PT Astra Serif"/>
                <w:sz w:val="24"/>
                <w:szCs w:val="24"/>
              </w:rPr>
              <w:t>, изломанности границ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. В целях вовлечения в оборот территории, на которой невозможно формирование самостоятельного земельного участка и используемого для проезда на перераспределяемый земельный участок.</w:t>
            </w:r>
          </w:p>
        </w:tc>
      </w:tr>
      <w:tr w:rsidR="00344FF7" w:rsidRPr="00533003" w:rsidTr="00427854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</w:tr>
      <w:tr w:rsidR="00344FF7" w:rsidRPr="00533003" w:rsidTr="00427854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</w:tr>
    </w:tbl>
    <w:p w:rsidR="00344FF7" w:rsidRPr="00533003" w:rsidRDefault="00344FF7" w:rsidP="00344FF7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142AAA" w:rsidP="00344FF7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hAnsi="PT Astra Serif"/>
          <w:sz w:val="28"/>
          <w:szCs w:val="28"/>
        </w:rPr>
        <w:t>Рекомендации организатора общественных обсуждений</w:t>
      </w:r>
      <w:r w:rsidR="00344FF7" w:rsidRPr="00533003">
        <w:rPr>
          <w:rFonts w:ascii="PT Astra Serif" w:hAnsi="PT Astra Serif"/>
          <w:sz w:val="28"/>
          <w:szCs w:val="28"/>
        </w:rPr>
        <w:t xml:space="preserve"> о </w:t>
      </w:r>
      <w:r w:rsidRPr="00533003">
        <w:rPr>
          <w:rFonts w:ascii="PT Astra Serif" w:hAnsi="PT Astra Serif"/>
          <w:sz w:val="28"/>
          <w:szCs w:val="28"/>
        </w:rPr>
        <w:t>целесообразности или</w:t>
      </w:r>
      <w:r w:rsidR="00344FF7" w:rsidRPr="00533003">
        <w:rPr>
          <w:rFonts w:ascii="PT Astra Serif" w:hAnsi="PT Astra Serif"/>
          <w:sz w:val="28"/>
          <w:szCs w:val="28"/>
        </w:rPr>
        <w:t xml:space="preserve"> нецелесообразности учета внесенных экспертами рекомендаций: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142"/>
        <w:gridCol w:w="2772"/>
        <w:gridCol w:w="2587"/>
      </w:tblGrid>
      <w:tr w:rsidR="00344FF7" w:rsidRPr="00533003" w:rsidTr="0049295C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4FF7" w:rsidRPr="00533003" w:rsidTr="00142AAA">
        <w:trPr>
          <w:trHeight w:val="99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Наименование эксперта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Содержание рекомендаций эксперта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330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Рекомендации организатора общественных обсуждений</w:t>
            </w:r>
          </w:p>
        </w:tc>
      </w:tr>
      <w:tr w:rsidR="00142AAA" w:rsidRPr="00533003" w:rsidTr="00142AAA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533003" w:rsidRDefault="00142AAA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533003" w:rsidRDefault="00142AAA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533003" w:rsidRDefault="00142AAA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AAA" w:rsidRPr="00533003" w:rsidRDefault="00142AAA" w:rsidP="0049295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</w:t>
            </w:r>
          </w:p>
        </w:tc>
      </w:tr>
      <w:tr w:rsidR="00344FF7" w:rsidRPr="00533003" w:rsidTr="0049295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</w:tr>
      <w:tr w:rsidR="00344FF7" w:rsidRPr="00533003" w:rsidTr="0049295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4FF7" w:rsidRPr="00533003" w:rsidRDefault="00344FF7" w:rsidP="0049295C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</w:tr>
    </w:tbl>
    <w:p w:rsidR="00F73F65" w:rsidRDefault="00F73F65" w:rsidP="00F73F65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</w:p>
    <w:p w:rsidR="00E45EB1" w:rsidRDefault="00344FF7" w:rsidP="00F73F65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Выводы по результатам общественных обсуждений: </w:t>
      </w:r>
    </w:p>
    <w:p w:rsidR="00E45EB1" w:rsidRPr="00E45EB1" w:rsidRDefault="00E45EB1" w:rsidP="001C423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Общественные обсуждения считать состоявшимися;</w:t>
      </w:r>
    </w:p>
    <w:p w:rsidR="00344FF7" w:rsidRPr="00E45EB1" w:rsidRDefault="00E45EB1" w:rsidP="001C423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Направить протокол и заключение по результатам общественных обсуждений по </w:t>
      </w:r>
      <w:r w:rsidR="00ED34BF">
        <w:rPr>
          <w:rFonts w:ascii="PT Astra Serif" w:hAnsi="PT Astra Serif"/>
          <w:sz w:val="28"/>
          <w:szCs w:val="28"/>
        </w:rPr>
        <w:t xml:space="preserve">проект постановления администрации муниципального образования Киреевский район «Об утверждении проекта межевания территории для образования земельного участка с кадастровым номером 71:12:020322:114  и неразграниченных земель муниципальной собственности, расположенного по адресу: Российская Федерация, Тульская область, Киреевский район, 280 м по направлению на северо-запад от д. </w:t>
      </w:r>
      <w:proofErr w:type="spellStart"/>
      <w:r w:rsidR="00ED34BF">
        <w:rPr>
          <w:rFonts w:ascii="PT Astra Serif" w:hAnsi="PT Astra Serif"/>
          <w:sz w:val="28"/>
          <w:szCs w:val="28"/>
        </w:rPr>
        <w:t>Огаревка</w:t>
      </w:r>
      <w:proofErr w:type="spellEnd"/>
      <w:r w:rsidR="00ED34BF">
        <w:rPr>
          <w:rFonts w:ascii="PT Astra Serif" w:hAnsi="PT Astra Serif"/>
          <w:sz w:val="28"/>
          <w:szCs w:val="28"/>
        </w:rPr>
        <w:t>» главе администрации муниципального образования Киреевский район</w:t>
      </w:r>
      <w:r>
        <w:rPr>
          <w:rFonts w:ascii="PT Astra Serif" w:hAnsi="PT Astra Serif"/>
          <w:sz w:val="28"/>
          <w:szCs w:val="28"/>
        </w:rPr>
        <w:t xml:space="preserve"> для утверждения</w:t>
      </w:r>
      <w:r w:rsidR="00344FF7" w:rsidRPr="00E45EB1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>.</w:t>
      </w:r>
      <w:r w:rsidR="00ED34BF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 </w:t>
      </w:r>
    </w:p>
    <w:p w:rsidR="00344FF7" w:rsidRPr="00533003" w:rsidRDefault="00344FF7" w:rsidP="00F73F65">
      <w:pPr>
        <w:spacing w:after="0" w:line="240" w:lineRule="auto"/>
        <w:ind w:firstLine="567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33003">
        <w:rPr>
          <w:rFonts w:ascii="PT Astra Serif" w:eastAsia="Times New Roman" w:hAnsi="PT Astra Serif" w:cs="Courier New"/>
          <w:spacing w:val="-18"/>
          <w:sz w:val="28"/>
          <w:szCs w:val="28"/>
          <w:lang w:eastAsia="ru-RU"/>
        </w:rPr>
        <w:t xml:space="preserve">Настоящее заключение о результатах общественных обсуждений подлежит официальному обнародованию (опубликованию) </w:t>
      </w:r>
      <w:r w:rsidR="00F73F65">
        <w:rPr>
          <w:rFonts w:ascii="PT Astra Serif" w:hAnsi="PT Astra Serif"/>
          <w:sz w:val="28"/>
          <w:szCs w:val="28"/>
        </w:rPr>
        <w:t xml:space="preserve">на </w:t>
      </w:r>
      <w:r w:rsidR="00F73F65" w:rsidRPr="003E38CC">
        <w:rPr>
          <w:rFonts w:ascii="PT Astra Serif" w:hAnsi="PT Astra Serif"/>
          <w:sz w:val="28"/>
          <w:szCs w:val="28"/>
        </w:rPr>
        <w:t>официальн</w:t>
      </w:r>
      <w:r w:rsidR="00F73F65">
        <w:rPr>
          <w:rFonts w:ascii="PT Astra Serif" w:hAnsi="PT Astra Serif"/>
          <w:sz w:val="28"/>
          <w:szCs w:val="28"/>
        </w:rPr>
        <w:t>ом</w:t>
      </w:r>
      <w:r w:rsidR="00F73F65" w:rsidRPr="003E38CC">
        <w:rPr>
          <w:rFonts w:ascii="PT Astra Serif" w:hAnsi="PT Astra Serif"/>
          <w:sz w:val="28"/>
          <w:szCs w:val="28"/>
        </w:rPr>
        <w:t xml:space="preserve"> сайт</w:t>
      </w:r>
      <w:r w:rsidR="00F73F65">
        <w:rPr>
          <w:rFonts w:ascii="PT Astra Serif" w:hAnsi="PT Astra Serif"/>
          <w:sz w:val="28"/>
          <w:szCs w:val="28"/>
        </w:rPr>
        <w:t>е</w:t>
      </w:r>
      <w:r w:rsidR="00F73F65" w:rsidRPr="003E38CC">
        <w:rPr>
          <w:rFonts w:ascii="PT Astra Serif" w:hAnsi="PT Astra Serif"/>
          <w:sz w:val="28"/>
          <w:szCs w:val="28"/>
        </w:rPr>
        <w:t xml:space="preserve"> муниципального образования Киреевский район </w:t>
      </w:r>
      <w:hyperlink r:id="rId6" w:history="1">
        <w:r w:rsidR="00F73F65" w:rsidRPr="006E1087">
          <w:rPr>
            <w:rStyle w:val="a3"/>
            <w:rFonts w:ascii="PT Astra Serif" w:hAnsi="PT Astra Serif"/>
            <w:sz w:val="28"/>
            <w:szCs w:val="28"/>
          </w:rPr>
          <w:t>https://kireevsk.gosuslugi.ru/</w:t>
        </w:r>
      </w:hyperlink>
      <w:r w:rsidR="00F73F65">
        <w:rPr>
          <w:rFonts w:ascii="PT Astra Serif" w:hAnsi="PT Astra Serif"/>
          <w:sz w:val="28"/>
          <w:szCs w:val="28"/>
        </w:rPr>
        <w:t xml:space="preserve">, </w:t>
      </w:r>
      <w:r w:rsidR="00F73F65" w:rsidRPr="003E38CC">
        <w:rPr>
          <w:rFonts w:ascii="PT Astra Serif" w:hAnsi="PT Astra Serif"/>
          <w:sz w:val="28"/>
          <w:szCs w:val="28"/>
        </w:rPr>
        <w:t>в общественно – политической газете «Маяк. Киреевский район» ГУ ТО «Информационное агентство «Регион 71»</w:t>
      </w:r>
      <w:r w:rsidR="00F73F65">
        <w:rPr>
          <w:rFonts w:ascii="PT Astra Serif" w:hAnsi="PT Astra Serif"/>
          <w:sz w:val="28"/>
          <w:szCs w:val="28"/>
        </w:rPr>
        <w:t>.</w:t>
      </w: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549"/>
        <w:gridCol w:w="3115"/>
      </w:tblGrid>
      <w:tr w:rsidR="001C423E" w:rsidTr="0049295C">
        <w:tc>
          <w:tcPr>
            <w:tcW w:w="3681" w:type="dxa"/>
          </w:tcPr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33003">
              <w:rPr>
                <w:rFonts w:ascii="PT Astra Serif" w:hAnsi="PT Astra Serif"/>
                <w:sz w:val="28"/>
                <w:szCs w:val="28"/>
              </w:rPr>
              <w:t>Руководитель рабочей комиссии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5" w:type="dxa"/>
          </w:tcPr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Калугина И.В.</w:t>
            </w:r>
          </w:p>
        </w:tc>
      </w:tr>
      <w:tr w:rsidR="001C423E" w:rsidTr="0049295C">
        <w:tc>
          <w:tcPr>
            <w:tcW w:w="3681" w:type="dxa"/>
          </w:tcPr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Секретарь 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5" w:type="dxa"/>
          </w:tcPr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C423E" w:rsidRDefault="001C423E" w:rsidP="0049295C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Горяченков И.Ю.</w:t>
            </w:r>
          </w:p>
        </w:tc>
      </w:tr>
    </w:tbl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44FF7" w:rsidRPr="00533003" w:rsidRDefault="00344FF7" w:rsidP="00344FF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6A6BFE" w:rsidRDefault="000A0609"/>
    <w:sectPr w:rsidR="006A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5233"/>
    <w:multiLevelType w:val="hybridMultilevel"/>
    <w:tmpl w:val="3CEC7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98F"/>
    <w:multiLevelType w:val="hybridMultilevel"/>
    <w:tmpl w:val="A7D88428"/>
    <w:lvl w:ilvl="0" w:tplc="9690B7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CE1CB1"/>
    <w:multiLevelType w:val="hybridMultilevel"/>
    <w:tmpl w:val="34AAC9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6F"/>
    <w:rsid w:val="00080CA7"/>
    <w:rsid w:val="000A0609"/>
    <w:rsid w:val="00142AAA"/>
    <w:rsid w:val="00184E0B"/>
    <w:rsid w:val="001C423E"/>
    <w:rsid w:val="001D297F"/>
    <w:rsid w:val="001F3CFE"/>
    <w:rsid w:val="00344FF7"/>
    <w:rsid w:val="00427854"/>
    <w:rsid w:val="0048129C"/>
    <w:rsid w:val="00805F9F"/>
    <w:rsid w:val="00943FEB"/>
    <w:rsid w:val="009E7C6F"/>
    <w:rsid w:val="00AA6102"/>
    <w:rsid w:val="00DC434C"/>
    <w:rsid w:val="00E07D4D"/>
    <w:rsid w:val="00E45EB1"/>
    <w:rsid w:val="00EC0DCB"/>
    <w:rsid w:val="00ED34BF"/>
    <w:rsid w:val="00F7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A552"/>
  <w15:chartTrackingRefBased/>
  <w15:docId w15:val="{4B8F161B-4787-433D-B4C7-DE04F35B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FF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FF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5EB1"/>
    <w:pPr>
      <w:ind w:left="720"/>
      <w:contextualSpacing/>
    </w:pPr>
  </w:style>
  <w:style w:type="table" w:styleId="a5">
    <w:name w:val="Table Grid"/>
    <w:basedOn w:val="a1"/>
    <w:uiPriority w:val="39"/>
    <w:rsid w:val="001C4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3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evsk.gosuslugi.ru/" TargetMode="External"/><Relationship Id="rId5" Type="http://schemas.openxmlformats.org/officeDocument/2006/relationships/hyperlink" Target="https://kireev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Юрьевич Горяченков</dc:creator>
  <cp:keywords/>
  <dc:description/>
  <cp:lastModifiedBy>Иван Юрьевич Горяченков</cp:lastModifiedBy>
  <cp:revision>7</cp:revision>
  <cp:lastPrinted>2025-11-26T13:38:00Z</cp:lastPrinted>
  <dcterms:created xsi:type="dcterms:W3CDTF">2025-11-24T05:32:00Z</dcterms:created>
  <dcterms:modified xsi:type="dcterms:W3CDTF">2025-11-26T14:30:00Z</dcterms:modified>
</cp:coreProperties>
</file>